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0886" w:rsidRPr="00A4257A" w:rsidRDefault="00D10886" w:rsidP="00CB2FC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10886" w:rsidRPr="0048218F" w:rsidRDefault="00D10886" w:rsidP="00CB2FC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ПРАВИЛА ОКАЗАНИЯ УСЛУГ </w:t>
      </w:r>
      <w:r w:rsidR="00905961" w:rsidRPr="0048218F">
        <w:rPr>
          <w:rFonts w:ascii="Times New Roman" w:eastAsia="Times New Roman" w:hAnsi="Times New Roman" w:cs="Times New Roman"/>
          <w:b/>
          <w:sz w:val="22"/>
          <w:szCs w:val="22"/>
        </w:rPr>
        <w:t>СВЯЗИ</w:t>
      </w:r>
      <w:r w:rsidR="00CF469D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ОПЕРАТОРА</w:t>
      </w:r>
    </w:p>
    <w:p w:rsidR="00D10886" w:rsidRPr="0048218F" w:rsidRDefault="00D10886" w:rsidP="00CB2FC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физически</w:t>
      </w:r>
      <w:r w:rsidR="00905961" w:rsidRPr="0048218F">
        <w:rPr>
          <w:rFonts w:ascii="Times New Roman" w:eastAsia="Times New Roman" w:hAnsi="Times New Roman" w:cs="Times New Roman"/>
          <w:b/>
          <w:sz w:val="22"/>
          <w:szCs w:val="22"/>
        </w:rPr>
        <w:t>м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лиц</w:t>
      </w:r>
      <w:r w:rsidR="00905961" w:rsidRPr="0048218F">
        <w:rPr>
          <w:rFonts w:ascii="Times New Roman" w:eastAsia="Times New Roman" w:hAnsi="Times New Roman" w:cs="Times New Roman"/>
          <w:b/>
          <w:sz w:val="22"/>
          <w:szCs w:val="22"/>
        </w:rPr>
        <w:t>ам</w:t>
      </w:r>
    </w:p>
    <w:p w:rsidR="00D10886" w:rsidRPr="0048218F" w:rsidRDefault="00D10886" w:rsidP="00CB2FC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10886" w:rsidRPr="0048218F" w:rsidRDefault="002C6015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1.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>Общие положения</w:t>
      </w:r>
    </w:p>
    <w:p w:rsidR="0019460D" w:rsidRPr="0019460D" w:rsidRDefault="00D10886" w:rsidP="0019460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1.1. Настоящий документ определяет </w:t>
      </w:r>
      <w:r w:rsidR="00961595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порядок оказания Оператором </w:t>
      </w:r>
      <w:r w:rsidR="002715E4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961595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 Абоненту, предусмотренных </w:t>
      </w:r>
      <w:r w:rsidR="002715E4" w:rsidRPr="0048218F">
        <w:rPr>
          <w:rFonts w:ascii="Times New Roman" w:eastAsia="Times New Roman" w:hAnsi="Times New Roman" w:cs="Times New Roman"/>
          <w:sz w:val="22"/>
          <w:szCs w:val="22"/>
        </w:rPr>
        <w:t>Д</w:t>
      </w:r>
      <w:r w:rsidR="00961595" w:rsidRPr="0048218F">
        <w:rPr>
          <w:rFonts w:ascii="Times New Roman" w:eastAsia="Times New Roman" w:hAnsi="Times New Roman" w:cs="Times New Roman"/>
          <w:sz w:val="22"/>
          <w:szCs w:val="22"/>
        </w:rPr>
        <w:t>оговором об оказании услуг связи</w:t>
      </w:r>
      <w:r w:rsidR="00A364E2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Услуги предоставляются Оператором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соответствии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с Федеральным законом «О связи», Правилами оказания услуг связи и на основании лицензий, выданных Федеральной службой по надзору в сфере связи</w:t>
      </w:r>
      <w:r w:rsidR="00092D5E" w:rsidRPr="0048218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027E7" w:rsidRPr="0048218F">
        <w:rPr>
          <w:rFonts w:ascii="Times New Roman" w:eastAsia="Times New Roman" w:hAnsi="Times New Roman" w:cs="Times New Roman"/>
          <w:sz w:val="22"/>
          <w:szCs w:val="22"/>
        </w:rPr>
        <w:t>информационных технологий и массовых коммуникаций</w:t>
      </w:r>
      <w:r w:rsidR="00200980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10886" w:rsidRPr="0048218F" w:rsidRDefault="002C6015" w:rsidP="00CB2FC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18F">
        <w:rPr>
          <w:rFonts w:ascii="Times New Roman" w:hAnsi="Times New Roman" w:cs="Times New Roman"/>
          <w:b/>
          <w:sz w:val="22"/>
          <w:szCs w:val="22"/>
        </w:rPr>
        <w:t>2.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Термины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>и определения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Абонент –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физическое лицо, с которым заключен </w:t>
      </w:r>
      <w:r w:rsidR="002715E4" w:rsidRPr="0048218F">
        <w:rPr>
          <w:rFonts w:ascii="Times New Roman" w:eastAsia="Times New Roman" w:hAnsi="Times New Roman" w:cs="Times New Roman"/>
          <w:sz w:val="22"/>
          <w:szCs w:val="22"/>
        </w:rPr>
        <w:t>Д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оговор </w:t>
      </w:r>
      <w:r w:rsidR="00240CB4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об оказании услуг связи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при выделении для этих целей </w:t>
      </w:r>
      <w:r w:rsidR="002715E4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бонентского номера (номеров) и/или уникального кода идентификации.</w:t>
      </w:r>
    </w:p>
    <w:p w:rsidR="00647147" w:rsidRPr="0048218F" w:rsidRDefault="00647147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Абонентский номер -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телефонный номер, однозначно определяющий (идентифицирующий) оконечный элемент сети связи или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подключенную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к сети подвижной связи Абонентское устройство с установленным в нем Идентификационным модулем.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Абонентское устройство (</w:t>
      </w:r>
      <w:r w:rsidR="00043832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Абонентское </w:t>
      </w:r>
      <w:r w:rsidR="007E2EBB" w:rsidRPr="0048218F">
        <w:rPr>
          <w:rFonts w:ascii="Times New Roman" w:eastAsia="Times New Roman" w:hAnsi="Times New Roman" w:cs="Times New Roman"/>
          <w:b/>
          <w:sz w:val="22"/>
          <w:szCs w:val="22"/>
        </w:rPr>
        <w:t>о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борудование) -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находящееся в законном владении Абонента техническое средство, включая программное обеспечение, обеспечивающее Абоненту доступ к Услугам посредством подключения данного устройства (оборудования) к </w:t>
      </w:r>
      <w:r w:rsidR="006B4482" w:rsidRPr="0048218F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ети связи Оператора.  </w:t>
      </w:r>
      <w:proofErr w:type="gramEnd"/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Аутентификационные</w:t>
      </w:r>
      <w:proofErr w:type="spellEnd"/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данные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- уникальный логин (</w:t>
      </w:r>
      <w:proofErr w:type="spellStart"/>
      <w:r w:rsidRPr="0048218F">
        <w:rPr>
          <w:rFonts w:ascii="Times New Roman" w:eastAsia="Times New Roman" w:hAnsi="Times New Roman" w:cs="Times New Roman"/>
          <w:sz w:val="22"/>
          <w:szCs w:val="22"/>
        </w:rPr>
        <w:t>login</w:t>
      </w:r>
      <w:proofErr w:type="spellEnd"/>
      <w:r w:rsidRPr="0048218F">
        <w:rPr>
          <w:rFonts w:ascii="Times New Roman" w:eastAsia="Times New Roman" w:hAnsi="Times New Roman" w:cs="Times New Roman"/>
          <w:sz w:val="22"/>
          <w:szCs w:val="22"/>
        </w:rPr>
        <w:t>) и пароль (</w:t>
      </w:r>
      <w:proofErr w:type="spellStart"/>
      <w:r w:rsidRPr="0048218F">
        <w:rPr>
          <w:rFonts w:ascii="Times New Roman" w:eastAsia="Times New Roman" w:hAnsi="Times New Roman" w:cs="Times New Roman"/>
          <w:sz w:val="22"/>
          <w:szCs w:val="22"/>
        </w:rPr>
        <w:t>password</w:t>
      </w:r>
      <w:proofErr w:type="spell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) Абонента, используемые для доступа к Личному кабинету из сети Интернет или доступа к соответствующей Услуге. </w:t>
      </w:r>
      <w:r w:rsidR="003D4EDD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63200A" w:rsidRPr="0048218F" w:rsidRDefault="0063200A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Договор об оказании услуг связи (Договор)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– соглашение между Оператором и Абонентом</w:t>
      </w:r>
      <w:r w:rsidR="003B6638" w:rsidRPr="0048218F">
        <w:rPr>
          <w:rFonts w:ascii="Times New Roman" w:eastAsia="Times New Roman" w:hAnsi="Times New Roman" w:cs="Times New Roman"/>
          <w:sz w:val="22"/>
          <w:szCs w:val="22"/>
        </w:rPr>
        <w:t xml:space="preserve">, в соответствии с которым Оператор обязуется оказывать Абоненту Услуги, а Абонент обязуется </w:t>
      </w:r>
      <w:proofErr w:type="gramStart"/>
      <w:r w:rsidR="003B6638" w:rsidRPr="0048218F">
        <w:rPr>
          <w:rFonts w:ascii="Times New Roman" w:eastAsia="Times New Roman" w:hAnsi="Times New Roman" w:cs="Times New Roman"/>
          <w:sz w:val="22"/>
          <w:szCs w:val="22"/>
        </w:rPr>
        <w:t>принимать и оплачивать</w:t>
      </w:r>
      <w:proofErr w:type="gramEnd"/>
      <w:r w:rsidR="003B6638"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оказываемые ему Услуги</w:t>
      </w:r>
      <w:r w:rsidR="00E06246" w:rsidRPr="0048218F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647147" w:rsidRPr="0048218F" w:rsidRDefault="00647147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Идентификационный модуль </w:t>
      </w:r>
      <w:r w:rsidR="006B0597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(SIM-карта) 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-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электронный носитель информации, установленный в Абонентском устройстве, с помощью которого осуществляется идентификация Абонента оператором связи, доступ Абонентского устройства к сети подвижной связи, а также обеспечивается защита от несанкционированного использования Абонентского номера.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Личный кабинет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proofErr w:type="spellStart"/>
      <w:r w:rsidRPr="0048218F">
        <w:rPr>
          <w:rFonts w:ascii="Times New Roman" w:eastAsia="Times New Roman" w:hAnsi="Times New Roman" w:cs="Times New Roman"/>
          <w:sz w:val="22"/>
          <w:szCs w:val="22"/>
        </w:rPr>
        <w:t>web</w:t>
      </w:r>
      <w:proofErr w:type="spell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-страница на </w:t>
      </w:r>
      <w:r w:rsidR="002C2573" w:rsidRPr="0048218F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айте Оператора,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содержащая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статистическую информацию об объеме полученных Услуг и текущем состоянии Лицевого счета. 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Лицевой счет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– счет, на котором фиксируются платежи Абонента и суммы денежных средств, удержанные (списанные) из данных платежей в качестве оплаты за Услуги. Лицевой счет имеет уникальный номер</w:t>
      </w:r>
      <w:r w:rsidR="00EF457A" w:rsidRPr="0048218F">
        <w:rPr>
          <w:rFonts w:ascii="Times New Roman" w:eastAsia="Times New Roman" w:hAnsi="Times New Roman" w:cs="Times New Roman"/>
          <w:sz w:val="22"/>
          <w:szCs w:val="22"/>
        </w:rPr>
        <w:t>, который может состоять из цифр и букв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Оператор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- ООО «</w:t>
      </w:r>
      <w:proofErr w:type="spellStart"/>
      <w:r w:rsidR="00CF469D" w:rsidRPr="0048218F">
        <w:rPr>
          <w:rFonts w:ascii="Times New Roman" w:eastAsia="Times New Roman" w:hAnsi="Times New Roman" w:cs="Times New Roman"/>
          <w:sz w:val="22"/>
          <w:szCs w:val="22"/>
        </w:rPr>
        <w:t>Тривон</w:t>
      </w:r>
      <w:proofErr w:type="spellEnd"/>
      <w:r w:rsidR="00CF469D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F469D" w:rsidRPr="0048218F">
        <w:rPr>
          <w:rFonts w:ascii="Times New Roman" w:eastAsia="Times New Roman" w:hAnsi="Times New Roman" w:cs="Times New Roman"/>
          <w:sz w:val="22"/>
          <w:szCs w:val="22"/>
        </w:rPr>
        <w:t>Нетворкс</w:t>
      </w:r>
      <w:proofErr w:type="spellEnd"/>
      <w:r w:rsidRPr="0048218F">
        <w:rPr>
          <w:rFonts w:ascii="Times New Roman" w:eastAsia="Times New Roman" w:hAnsi="Times New Roman" w:cs="Times New Roman"/>
          <w:sz w:val="22"/>
          <w:szCs w:val="22"/>
        </w:rPr>
        <w:t>»</w:t>
      </w:r>
      <w:r w:rsidR="00CF469D" w:rsidRPr="0048218F">
        <w:rPr>
          <w:rFonts w:ascii="Times New Roman" w:eastAsia="Times New Roman" w:hAnsi="Times New Roman" w:cs="Times New Roman"/>
          <w:sz w:val="22"/>
          <w:szCs w:val="22"/>
        </w:rPr>
        <w:t xml:space="preserve"> (ОГРН </w:t>
      </w:r>
      <w:r w:rsidR="0086739C" w:rsidRPr="0048218F">
        <w:rPr>
          <w:rFonts w:ascii="Times New Roman" w:eastAsia="Times New Roman" w:hAnsi="Times New Roman" w:cs="Times New Roman"/>
          <w:sz w:val="22"/>
          <w:szCs w:val="22"/>
        </w:rPr>
        <w:t>1055003033447</w:t>
      </w:r>
      <w:r w:rsidR="00CF469D" w:rsidRPr="0048218F">
        <w:rPr>
          <w:rFonts w:ascii="Times New Roman" w:eastAsia="Times New Roman" w:hAnsi="Times New Roman" w:cs="Times New Roman"/>
          <w:sz w:val="22"/>
          <w:szCs w:val="22"/>
        </w:rPr>
        <w:t>,</w:t>
      </w:r>
      <w:r w:rsidR="00437EC4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F469D" w:rsidRPr="0048218F">
        <w:rPr>
          <w:rFonts w:ascii="Times New Roman" w:eastAsia="Times New Roman" w:hAnsi="Times New Roman" w:cs="Times New Roman"/>
          <w:sz w:val="22"/>
          <w:szCs w:val="22"/>
        </w:rPr>
        <w:t>ИНН 5054086236)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7490" w:rsidRPr="0048218F" w:rsidRDefault="00317490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Отчетный период –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период равный 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>1 (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одному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календарному месяцу,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котором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были оказаны Услуги.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Правила оказания услуг связи –</w:t>
      </w:r>
      <w:r w:rsidR="002009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00980"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Правила оказания </w:t>
      </w:r>
      <w:proofErr w:type="spellStart"/>
      <w:r w:rsidR="00200980" w:rsidRPr="0048218F">
        <w:rPr>
          <w:rFonts w:ascii="Times New Roman" w:eastAsia="Times New Roman" w:hAnsi="Times New Roman" w:cs="Times New Roman"/>
          <w:sz w:val="22"/>
          <w:szCs w:val="22"/>
        </w:rPr>
        <w:t>телематических</w:t>
      </w:r>
      <w:proofErr w:type="spellEnd"/>
      <w:r w:rsidR="00200980" w:rsidRPr="0048218F">
        <w:rPr>
          <w:rFonts w:ascii="Times New Roman" w:eastAsia="Times New Roman" w:hAnsi="Times New Roman" w:cs="Times New Roman"/>
          <w:sz w:val="22"/>
          <w:szCs w:val="22"/>
        </w:rPr>
        <w:t xml:space="preserve"> услуг связи, утвержденные Постановлением Правительства Российской Федерации </w:t>
      </w:r>
      <w:r w:rsidR="00200980" w:rsidRPr="00E443FA">
        <w:rPr>
          <w:rFonts w:ascii="Times New Roman" w:eastAsia="Times New Roman" w:hAnsi="Times New Roman" w:cs="Times New Roman"/>
          <w:sz w:val="22"/>
          <w:szCs w:val="22"/>
        </w:rPr>
        <w:t>от 31.12.2021 N 2607</w:t>
      </w:r>
      <w:r w:rsidR="0020098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Правила оказания услуг связи по передаче данных, утвержденные Постановлением Правительства </w:t>
      </w:r>
      <w:r w:rsidR="00DA08A6" w:rsidRPr="0048218F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  <w:r w:rsidR="00DA08A6" w:rsidRPr="0048218F" w:rsidDel="00DA08A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443FA" w:rsidRPr="00E443FA">
        <w:rPr>
          <w:rFonts w:ascii="Times New Roman" w:eastAsia="Times New Roman" w:hAnsi="Times New Roman" w:cs="Times New Roman"/>
          <w:sz w:val="22"/>
          <w:szCs w:val="22"/>
        </w:rPr>
        <w:t>Постановление Правительства РФ от 31.12.2021 N 2606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200980" w:rsidRPr="0048218F">
        <w:rPr>
          <w:rFonts w:ascii="Times New Roman" w:eastAsia="Times New Roman" w:hAnsi="Times New Roman" w:cs="Times New Roman"/>
          <w:sz w:val="22"/>
          <w:szCs w:val="22"/>
        </w:rPr>
        <w:t>Правила оказания услуг телефонной связи, утвержденные Постановлением Правительства Российской Федерации № 1342 от 09.12.2014</w:t>
      </w:r>
      <w:r w:rsidR="00200980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10886" w:rsidRPr="00E443FA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Сайт Оператора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74C66" w:rsidRPr="0048218F">
        <w:rPr>
          <w:rFonts w:ascii="Times New Roman" w:eastAsia="Times New Roman" w:hAnsi="Times New Roman" w:cs="Times New Roman"/>
          <w:sz w:val="22"/>
          <w:szCs w:val="22"/>
        </w:rPr>
        <w:t>–</w:t>
      </w:r>
      <w:r w:rsidR="00E443FA" w:rsidRPr="00E443FA">
        <w:rPr>
          <w:rFonts w:ascii="Times New Roman" w:eastAsia="Times New Roman" w:hAnsi="Times New Roman" w:cs="Times New Roman"/>
          <w:sz w:val="22"/>
          <w:szCs w:val="22"/>
          <w:lang w:val="en-US"/>
        </w:rPr>
        <w:t>www</w:t>
      </w:r>
      <w:r w:rsidR="00E443FA" w:rsidRPr="00E443FA">
        <w:rPr>
          <w:rFonts w:ascii="Times New Roman" w:eastAsia="Times New Roman" w:hAnsi="Times New Roman" w:cs="Times New Roman"/>
          <w:sz w:val="22"/>
          <w:szCs w:val="22"/>
        </w:rPr>
        <w:t>.</w:t>
      </w:r>
      <w:r w:rsidR="00E443FA" w:rsidRPr="00E443FA">
        <w:rPr>
          <w:rFonts w:ascii="Times New Roman" w:eastAsia="Times New Roman" w:hAnsi="Times New Roman" w:cs="Times New Roman"/>
          <w:sz w:val="22"/>
          <w:szCs w:val="22"/>
          <w:lang w:val="en-US"/>
        </w:rPr>
        <w:t>smile</w:t>
      </w:r>
      <w:r w:rsidR="00E443FA" w:rsidRPr="00E443FA">
        <w:rPr>
          <w:rFonts w:ascii="Times New Roman" w:eastAsia="Times New Roman" w:hAnsi="Times New Roman" w:cs="Times New Roman"/>
          <w:sz w:val="22"/>
          <w:szCs w:val="22"/>
        </w:rPr>
        <w:t>-</w:t>
      </w:r>
      <w:r w:rsidR="00E443FA" w:rsidRPr="00E443FA">
        <w:rPr>
          <w:rFonts w:ascii="Times New Roman" w:eastAsia="Times New Roman" w:hAnsi="Times New Roman" w:cs="Times New Roman"/>
          <w:sz w:val="22"/>
          <w:szCs w:val="22"/>
          <w:lang w:val="en-US"/>
        </w:rPr>
        <w:t>net</w:t>
      </w:r>
      <w:r w:rsidR="00E443FA" w:rsidRPr="00E443FA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spellStart"/>
      <w:r w:rsidR="00E443FA" w:rsidRPr="00E443FA">
        <w:rPr>
          <w:rFonts w:ascii="Times New Roman" w:eastAsia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Спам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8218F">
        <w:rPr>
          <w:rFonts w:ascii="Times New Roman" w:eastAsia="Times New Roman" w:hAnsi="Times New Roman" w:cs="Times New Roman"/>
          <w:sz w:val="22"/>
          <w:szCs w:val="22"/>
        </w:rPr>
        <w:t>телематическое</w:t>
      </w:r>
      <w:proofErr w:type="spell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электронное сообщение, предназначенное неопределенному кругу лиц, доставленное Абоненту без их предварительного согласия и не позволяющее определить отправителя этого сообщения, в том числе ввиду указания в нем несуществующего или фальсифицированного адреса отправителя.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Стороны -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Абонент и Оператор, упоминаемые совместно.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Тариф -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цена, по которой происходит расчет за оказанную Услугу между Сторонами.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Тарифный план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- совокупность ценовых условий для пользования Услугами.</w:t>
      </w:r>
    </w:p>
    <w:p w:rsidR="002C6015" w:rsidRPr="0048218F" w:rsidRDefault="00D10886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Услуги </w:t>
      </w:r>
      <w:r w:rsidR="002C6015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– </w:t>
      </w:r>
      <w:r w:rsidR="0063200A" w:rsidRPr="0048218F">
        <w:rPr>
          <w:rFonts w:ascii="Times New Roman" w:eastAsia="Times New Roman" w:hAnsi="Times New Roman" w:cs="Times New Roman"/>
          <w:sz w:val="22"/>
          <w:szCs w:val="22"/>
        </w:rPr>
        <w:t>именуемые совместно</w:t>
      </w:r>
      <w:r w:rsidR="0063200A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2C6015" w:rsidRPr="0048218F">
        <w:rPr>
          <w:rFonts w:ascii="Times New Roman" w:eastAsia="Times New Roman" w:hAnsi="Times New Roman" w:cs="Times New Roman"/>
          <w:sz w:val="22"/>
          <w:szCs w:val="22"/>
        </w:rPr>
        <w:t>Услуги связи, услуги, технологически неразрывно связанные с Услугами связи и направленны</w:t>
      </w:r>
      <w:r w:rsidR="00760ACE" w:rsidRPr="0048218F">
        <w:rPr>
          <w:rFonts w:ascii="Times New Roman" w:eastAsia="Times New Roman" w:hAnsi="Times New Roman" w:cs="Times New Roman"/>
          <w:sz w:val="22"/>
          <w:szCs w:val="22"/>
        </w:rPr>
        <w:t>е</w:t>
      </w:r>
      <w:r w:rsidR="002C6015" w:rsidRPr="0048218F">
        <w:rPr>
          <w:rFonts w:ascii="Times New Roman" w:eastAsia="Times New Roman" w:hAnsi="Times New Roman" w:cs="Times New Roman"/>
          <w:sz w:val="22"/>
          <w:szCs w:val="22"/>
        </w:rPr>
        <w:t xml:space="preserve"> на повышение их потребительской ценности</w:t>
      </w:r>
      <w:r w:rsidR="0063200A" w:rsidRPr="0048218F">
        <w:rPr>
          <w:rFonts w:ascii="Times New Roman" w:eastAsia="Times New Roman" w:hAnsi="Times New Roman" w:cs="Times New Roman"/>
          <w:sz w:val="22"/>
          <w:szCs w:val="22"/>
        </w:rPr>
        <w:t>,</w:t>
      </w:r>
      <w:r w:rsidR="002C6015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3200A" w:rsidRPr="0048218F">
        <w:rPr>
          <w:rFonts w:ascii="Times New Roman" w:eastAsia="Times New Roman" w:hAnsi="Times New Roman" w:cs="Times New Roman"/>
          <w:sz w:val="22"/>
          <w:szCs w:val="22"/>
        </w:rPr>
        <w:t>а также</w:t>
      </w:r>
      <w:r w:rsidR="002C6015" w:rsidRPr="0048218F">
        <w:rPr>
          <w:rFonts w:ascii="Times New Roman" w:eastAsia="Times New Roman" w:hAnsi="Times New Roman" w:cs="Times New Roman"/>
          <w:sz w:val="22"/>
          <w:szCs w:val="22"/>
        </w:rPr>
        <w:t xml:space="preserve"> иные услуги.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Услуги связи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="00760ACE" w:rsidRPr="0048218F">
        <w:rPr>
          <w:rFonts w:ascii="Times New Roman" w:eastAsia="Times New Roman" w:hAnsi="Times New Roman" w:cs="Times New Roman"/>
          <w:sz w:val="22"/>
          <w:szCs w:val="22"/>
        </w:rPr>
        <w:t xml:space="preserve">именуемые совместно и по-отдельности </w:t>
      </w:r>
      <w:r w:rsidR="00EF457A" w:rsidRPr="0048218F">
        <w:rPr>
          <w:rFonts w:ascii="Times New Roman" w:eastAsia="Times New Roman" w:hAnsi="Times New Roman" w:cs="Times New Roman"/>
          <w:sz w:val="22"/>
          <w:szCs w:val="22"/>
        </w:rPr>
        <w:t xml:space="preserve">услуги </w:t>
      </w:r>
      <w:r w:rsidR="00096447" w:rsidRPr="0048218F">
        <w:rPr>
          <w:rFonts w:ascii="Times New Roman" w:eastAsia="Times New Roman" w:hAnsi="Times New Roman" w:cs="Times New Roman"/>
          <w:sz w:val="22"/>
          <w:szCs w:val="22"/>
        </w:rPr>
        <w:t>подвижной радиотелефонной связи</w:t>
      </w:r>
      <w:r w:rsidR="00F60B95" w:rsidRPr="0048218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8218F">
        <w:rPr>
          <w:rFonts w:ascii="Times New Roman" w:eastAsia="Times New Roman" w:hAnsi="Times New Roman" w:cs="Times New Roman"/>
          <w:sz w:val="22"/>
          <w:szCs w:val="22"/>
        </w:rPr>
        <w:t>телематические</w:t>
      </w:r>
      <w:proofErr w:type="spell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услуги связи</w:t>
      </w:r>
      <w:r w:rsidR="002C6015" w:rsidRPr="0048218F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C1ACB" w:rsidRPr="0048218F">
        <w:rPr>
          <w:rFonts w:ascii="Times New Roman" w:eastAsia="Times New Roman" w:hAnsi="Times New Roman" w:cs="Times New Roman"/>
          <w:sz w:val="22"/>
          <w:szCs w:val="22"/>
        </w:rPr>
        <w:t xml:space="preserve">услуги связи по передаче данных для целей передачи голосовой информации,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услуги связи по передаче данных, за исключением услуг связи по передаче данных для целей передачи голосовой информации,</w:t>
      </w:r>
      <w:r w:rsidR="00EF457A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60B95" w:rsidRPr="0048218F">
        <w:rPr>
          <w:rFonts w:ascii="Times New Roman" w:eastAsia="Times New Roman" w:hAnsi="Times New Roman" w:cs="Times New Roman"/>
          <w:sz w:val="22"/>
          <w:szCs w:val="22"/>
        </w:rPr>
        <w:t>услуги местной телефонной связи</w:t>
      </w:r>
      <w:r w:rsidR="00246C42" w:rsidRPr="0048218F">
        <w:rPr>
          <w:rFonts w:ascii="Times New Roman" w:eastAsia="Times New Roman" w:hAnsi="Times New Roman" w:cs="Times New Roman"/>
          <w:sz w:val="22"/>
          <w:szCs w:val="22"/>
        </w:rPr>
        <w:t>, услуги связи для целей кабельного вещания</w:t>
      </w:r>
      <w:r w:rsidR="00D839D0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10886" w:rsidRPr="0048218F" w:rsidRDefault="00D10886" w:rsidP="00CB2FC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10886" w:rsidRPr="0048218F" w:rsidRDefault="002C6015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3.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>Порядок и условия заключения, изменения и прекращения действия Договора</w:t>
      </w:r>
    </w:p>
    <w:p w:rsidR="00D10886" w:rsidRPr="0048218F" w:rsidRDefault="00EA785C" w:rsidP="00CB2FC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3.1.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Заключение Договора </w:t>
      </w:r>
    </w:p>
    <w:p w:rsidR="00D10886" w:rsidRPr="0048218F" w:rsidRDefault="0063200A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3.1.1.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Услуги оказываются на основании Договора, заключаемого между Оператором и Абонентом. </w:t>
      </w:r>
    </w:p>
    <w:p w:rsidR="00694DBA" w:rsidRDefault="00DC2A67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3.1.2.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Договор подписывается в 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>2 (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двух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>)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экземплярах, имеющих равную юридическую силу – по 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>1 (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одному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>)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для каждой из Сторон.</w:t>
      </w:r>
    </w:p>
    <w:p w:rsidR="00694DBA" w:rsidRPr="00694DBA" w:rsidRDefault="00694DBA" w:rsidP="00694DB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3.1.3. </w:t>
      </w:r>
      <w:r w:rsidRPr="00694DBA">
        <w:rPr>
          <w:rFonts w:ascii="Times New Roman" w:eastAsia="Times New Roman" w:hAnsi="Times New Roman" w:cs="Times New Roman"/>
          <w:sz w:val="22"/>
          <w:szCs w:val="22"/>
        </w:rPr>
        <w:t>Проверка достоверности сведений об абоненте - физическом лице, осуществляется путем установления фамилии, имени, отчества (при наличии), даты рождения, а также других данных документа, удостоверяющего личность абонента или пользователей услугами связи, подтверждаемых одним из следующих способов:</w:t>
      </w:r>
    </w:p>
    <w:p w:rsidR="00694DBA" w:rsidRPr="00694DBA" w:rsidRDefault="00694DBA" w:rsidP="00694DB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94DBA">
        <w:rPr>
          <w:rFonts w:ascii="Times New Roman" w:eastAsia="Times New Roman" w:hAnsi="Times New Roman" w:cs="Times New Roman"/>
          <w:sz w:val="22"/>
          <w:szCs w:val="22"/>
        </w:rPr>
        <w:t>предоставление документа, удостоверяющего личность;</w:t>
      </w:r>
    </w:p>
    <w:p w:rsidR="00694DBA" w:rsidRPr="00694DBA" w:rsidRDefault="00694DBA" w:rsidP="00694DB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94DBA">
        <w:rPr>
          <w:rFonts w:ascii="Times New Roman" w:eastAsia="Times New Roman" w:hAnsi="Times New Roman" w:cs="Times New Roman"/>
          <w:sz w:val="22"/>
          <w:szCs w:val="22"/>
        </w:rPr>
        <w:t>использование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694DBA" w:rsidRPr="00694DBA" w:rsidRDefault="00694DBA" w:rsidP="00694DB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94DBA">
        <w:rPr>
          <w:rFonts w:ascii="Times New Roman" w:eastAsia="Times New Roman" w:hAnsi="Times New Roman" w:cs="Times New Roman"/>
          <w:sz w:val="22"/>
          <w:szCs w:val="22"/>
        </w:rPr>
        <w:t>использование усиленной квалифицированной электронной подписи;</w:t>
      </w:r>
    </w:p>
    <w:p w:rsidR="00694DBA" w:rsidRPr="00694DBA" w:rsidRDefault="00694DBA" w:rsidP="00694DB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94DBA">
        <w:rPr>
          <w:rFonts w:ascii="Times New Roman" w:eastAsia="Times New Roman" w:hAnsi="Times New Roman" w:cs="Times New Roman"/>
          <w:sz w:val="22"/>
          <w:szCs w:val="22"/>
        </w:rPr>
        <w:t>использование единого портала государственных и муниципальных услуг;</w:t>
      </w:r>
    </w:p>
    <w:p w:rsidR="00694DBA" w:rsidRPr="0048218F" w:rsidRDefault="00694DBA" w:rsidP="00694DB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94DBA">
        <w:rPr>
          <w:rFonts w:ascii="Times New Roman" w:eastAsia="Times New Roman" w:hAnsi="Times New Roman" w:cs="Times New Roman"/>
          <w:sz w:val="22"/>
          <w:szCs w:val="22"/>
        </w:rPr>
        <w:t>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взаимодействия.</w:t>
      </w:r>
    </w:p>
    <w:p w:rsidR="00D10886" w:rsidRPr="0048218F" w:rsidRDefault="00262EF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3.1.</w:t>
      </w:r>
      <w:r w:rsidR="00694DBA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Настоящие Правила являются приложением и неотъемлемой частью Договора, размещены на </w:t>
      </w:r>
      <w:r w:rsidR="002C2573" w:rsidRPr="0048218F">
        <w:rPr>
          <w:rFonts w:ascii="Times New Roman" w:eastAsia="Times New Roman" w:hAnsi="Times New Roman" w:cs="Times New Roman"/>
          <w:sz w:val="22"/>
          <w:szCs w:val="22"/>
        </w:rPr>
        <w:t>С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айте Оператора. </w:t>
      </w:r>
    </w:p>
    <w:p w:rsidR="00D10886" w:rsidRDefault="00262EF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3.1.</w:t>
      </w:r>
      <w:r w:rsidR="00694DBA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Пользование Услугами Оператора означает безусловное согласие Абонента с настоящими Правилами. </w:t>
      </w:r>
    </w:p>
    <w:p w:rsidR="003931CC" w:rsidRPr="0048218F" w:rsidRDefault="003931CC" w:rsidP="003931C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3.1.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Услуги оказываются Оператором Абоненту при наличии технической возможности. </w:t>
      </w:r>
    </w:p>
    <w:p w:rsidR="003931CC" w:rsidRDefault="003931C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3.1.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П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о желанию Абонента Договор может быть заключен на определенный срок. Если Стороны не согласовали в письменной форме условие о сроке, Договор считается заключенным на неопределенный срок. </w:t>
      </w:r>
    </w:p>
    <w:p w:rsidR="003931CC" w:rsidRDefault="003931C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931CC" w:rsidRPr="000B519E" w:rsidRDefault="003931CC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B519E">
        <w:rPr>
          <w:rFonts w:ascii="Times New Roman" w:eastAsia="Times New Roman" w:hAnsi="Times New Roman" w:cs="Times New Roman"/>
          <w:b/>
          <w:sz w:val="22"/>
          <w:szCs w:val="22"/>
        </w:rPr>
        <w:t>3.2. Правила об оказании услуг связи Оператором физическим лица (далее - Правила)</w:t>
      </w:r>
    </w:p>
    <w:p w:rsidR="00D17EC8" w:rsidRPr="000B519E" w:rsidRDefault="00D17EC8" w:rsidP="00D17EC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519E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 w:rsidRPr="000B519E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0B519E">
        <w:rPr>
          <w:rFonts w:ascii="Times New Roman" w:eastAsia="Times New Roman" w:hAnsi="Times New Roman" w:cs="Times New Roman"/>
          <w:sz w:val="22"/>
          <w:szCs w:val="22"/>
        </w:rPr>
        <w:t>.</w:t>
      </w:r>
      <w:r w:rsidR="003931CC" w:rsidRPr="000B519E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0B519E">
        <w:rPr>
          <w:rFonts w:ascii="Times New Roman" w:eastAsia="Times New Roman" w:hAnsi="Times New Roman" w:cs="Times New Roman"/>
          <w:sz w:val="22"/>
          <w:szCs w:val="22"/>
        </w:rPr>
        <w:t xml:space="preserve">. Размещение настоящих Правил на сайте Оператора  является их официальной публикацией, не </w:t>
      </w:r>
      <w:proofErr w:type="gramStart"/>
      <w:r w:rsidRPr="000B519E">
        <w:rPr>
          <w:rFonts w:ascii="Times New Roman" w:eastAsia="Times New Roman" w:hAnsi="Times New Roman" w:cs="Times New Roman"/>
          <w:sz w:val="22"/>
          <w:szCs w:val="22"/>
        </w:rPr>
        <w:t>требует письменного согласия Абонента и означает</w:t>
      </w:r>
      <w:proofErr w:type="gramEnd"/>
      <w:r w:rsidRPr="000B519E">
        <w:rPr>
          <w:rFonts w:ascii="Times New Roman" w:eastAsia="Times New Roman" w:hAnsi="Times New Roman" w:cs="Times New Roman"/>
          <w:sz w:val="22"/>
          <w:szCs w:val="22"/>
        </w:rPr>
        <w:t xml:space="preserve"> должным образом оформленное приложение к договору на оказание услуг связи. По требованию Абонента настоящие Правила могут быть предоставлены ему в письменном </w:t>
      </w:r>
      <w:proofErr w:type="gramStart"/>
      <w:r w:rsidRPr="000B519E">
        <w:rPr>
          <w:rFonts w:ascii="Times New Roman" w:eastAsia="Times New Roman" w:hAnsi="Times New Roman" w:cs="Times New Roman"/>
          <w:sz w:val="22"/>
          <w:szCs w:val="22"/>
        </w:rPr>
        <w:t>виде</w:t>
      </w:r>
      <w:proofErr w:type="gramEnd"/>
      <w:r w:rsidRPr="000B519E">
        <w:rPr>
          <w:rFonts w:ascii="Times New Roman" w:eastAsia="Times New Roman" w:hAnsi="Times New Roman" w:cs="Times New Roman"/>
          <w:sz w:val="22"/>
          <w:szCs w:val="22"/>
        </w:rPr>
        <w:t xml:space="preserve"> для ознакомления либо пользования.                  </w:t>
      </w:r>
    </w:p>
    <w:p w:rsidR="00D17EC8" w:rsidRPr="000B519E" w:rsidRDefault="00D17EC8" w:rsidP="00D17EC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519E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 w:rsidRPr="000B519E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0B519E">
        <w:rPr>
          <w:rFonts w:ascii="Times New Roman" w:eastAsia="Times New Roman" w:hAnsi="Times New Roman" w:cs="Times New Roman"/>
          <w:sz w:val="22"/>
          <w:szCs w:val="22"/>
        </w:rPr>
        <w:t>.</w:t>
      </w:r>
      <w:r w:rsidR="003931CC" w:rsidRPr="000B519E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0B519E">
        <w:rPr>
          <w:rFonts w:ascii="Times New Roman" w:eastAsia="Times New Roman" w:hAnsi="Times New Roman" w:cs="Times New Roman"/>
          <w:sz w:val="22"/>
          <w:szCs w:val="22"/>
        </w:rPr>
        <w:t xml:space="preserve">.  В </w:t>
      </w:r>
      <w:proofErr w:type="gramStart"/>
      <w:r w:rsidRPr="000B519E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Pr="000B519E">
        <w:rPr>
          <w:rFonts w:ascii="Times New Roman" w:eastAsia="Times New Roman" w:hAnsi="Times New Roman" w:cs="Times New Roman"/>
          <w:sz w:val="22"/>
          <w:szCs w:val="22"/>
        </w:rPr>
        <w:t xml:space="preserve"> внесения изменений и дополнений в настоящие Правила, их публикация на сайте Оператора производится заблаговременно, но не менее чем за 30 (тридцать) календарных дней до начала срока их применения. Дата введения в действие изменений и дополнений указывается в </w:t>
      </w:r>
      <w:proofErr w:type="gramStart"/>
      <w:r w:rsidRPr="000B519E">
        <w:rPr>
          <w:rFonts w:ascii="Times New Roman" w:eastAsia="Times New Roman" w:hAnsi="Times New Roman" w:cs="Times New Roman"/>
          <w:sz w:val="22"/>
          <w:szCs w:val="22"/>
        </w:rPr>
        <w:t>тексте</w:t>
      </w:r>
      <w:proofErr w:type="gramEnd"/>
      <w:r w:rsidRPr="000B519E">
        <w:rPr>
          <w:rFonts w:ascii="Times New Roman" w:eastAsia="Times New Roman" w:hAnsi="Times New Roman" w:cs="Times New Roman"/>
          <w:sz w:val="22"/>
          <w:szCs w:val="22"/>
        </w:rPr>
        <w:t xml:space="preserve"> новой редакции Правил.                 </w:t>
      </w:r>
    </w:p>
    <w:p w:rsidR="00D17EC8" w:rsidRPr="000B519E" w:rsidRDefault="00D17EC8" w:rsidP="00D17EC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519E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 w:rsidRPr="000B519E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0B519E">
        <w:rPr>
          <w:rFonts w:ascii="Times New Roman" w:eastAsia="Times New Roman" w:hAnsi="Times New Roman" w:cs="Times New Roman"/>
          <w:sz w:val="22"/>
          <w:szCs w:val="22"/>
        </w:rPr>
        <w:t>.</w:t>
      </w:r>
      <w:r w:rsidR="003931CC" w:rsidRPr="000B519E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0B519E">
        <w:rPr>
          <w:rFonts w:ascii="Times New Roman" w:eastAsia="Times New Roman" w:hAnsi="Times New Roman" w:cs="Times New Roman"/>
          <w:sz w:val="22"/>
          <w:szCs w:val="22"/>
        </w:rPr>
        <w:t>. Оператор за 15 (пятнадцать) календарных дней до момента введения в действие изменений и дополнений уведомляет всех Абонентов, заключивших с ним договор на оказание услуг, о внесении изменений и дополнений в настоящие Правила и сроке их введения путем размещением информации на сайте Оператора.</w:t>
      </w:r>
    </w:p>
    <w:p w:rsidR="00D17EC8" w:rsidRPr="000B519E" w:rsidRDefault="00D17EC8" w:rsidP="00D17EC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519E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 w:rsidRPr="000B519E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0B519E">
        <w:rPr>
          <w:rFonts w:ascii="Times New Roman" w:eastAsia="Times New Roman" w:hAnsi="Times New Roman" w:cs="Times New Roman"/>
          <w:sz w:val="22"/>
          <w:szCs w:val="22"/>
        </w:rPr>
        <w:t>.</w:t>
      </w:r>
      <w:r w:rsidR="003931CC" w:rsidRPr="000B519E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0B519E">
        <w:rPr>
          <w:rFonts w:ascii="Times New Roman" w:eastAsia="Times New Roman" w:hAnsi="Times New Roman" w:cs="Times New Roman"/>
          <w:sz w:val="22"/>
          <w:szCs w:val="22"/>
        </w:rPr>
        <w:t xml:space="preserve">  Ответственность за ознакомление внесенных изменений и дополнений в настоящие Правила возлагается на Абонента.  Абонент обязуется не реже,  чем один раз в месяц знакомиться с Правилами.  </w:t>
      </w:r>
    </w:p>
    <w:p w:rsidR="00D17EC8" w:rsidRPr="000B519E" w:rsidRDefault="003931CC" w:rsidP="00D17EC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519E">
        <w:rPr>
          <w:rFonts w:ascii="Times New Roman" w:eastAsia="Times New Roman" w:hAnsi="Times New Roman" w:cs="Times New Roman"/>
          <w:sz w:val="22"/>
          <w:szCs w:val="22"/>
        </w:rPr>
        <w:t xml:space="preserve">3.2.5. </w:t>
      </w:r>
      <w:r w:rsidR="00D17EC8" w:rsidRPr="000B519E">
        <w:rPr>
          <w:rFonts w:ascii="Times New Roman" w:eastAsia="Times New Roman" w:hAnsi="Times New Roman" w:cs="Times New Roman"/>
          <w:sz w:val="22"/>
          <w:szCs w:val="22"/>
        </w:rPr>
        <w:t xml:space="preserve"> В </w:t>
      </w:r>
      <w:proofErr w:type="gramStart"/>
      <w:r w:rsidR="00D17EC8" w:rsidRPr="000B519E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="00D17EC8" w:rsidRPr="000B519E">
        <w:rPr>
          <w:rFonts w:ascii="Times New Roman" w:eastAsia="Times New Roman" w:hAnsi="Times New Roman" w:cs="Times New Roman"/>
          <w:sz w:val="22"/>
          <w:szCs w:val="22"/>
        </w:rPr>
        <w:t xml:space="preserve"> не согласия с внесенными изменениями и дополнениями Абонент имеет право отказаться от дальнейшего пользования услугами Исполнителя и расторгнуть договор при условии письменного уведомления Исполнителя за 5 (пять) календарных дней до момента введения в действие изменений и дополнений к настоящим Правилам. Все расчеты сторон в связи с расторжением договора производятся в течение 10 (десяти) рабочих дней с момента поступления письменного уведомления Абонента.             </w:t>
      </w:r>
    </w:p>
    <w:p w:rsidR="00D17EC8" w:rsidRDefault="003931CC" w:rsidP="00D17EC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519E">
        <w:rPr>
          <w:rFonts w:ascii="Times New Roman" w:eastAsia="Times New Roman" w:hAnsi="Times New Roman" w:cs="Times New Roman"/>
          <w:sz w:val="22"/>
          <w:szCs w:val="22"/>
        </w:rPr>
        <w:t>3.2.6.</w:t>
      </w:r>
      <w:r w:rsidR="00D17EC8" w:rsidRPr="000B519E">
        <w:rPr>
          <w:rFonts w:ascii="Times New Roman" w:eastAsia="Times New Roman" w:hAnsi="Times New Roman" w:cs="Times New Roman"/>
          <w:sz w:val="22"/>
          <w:szCs w:val="22"/>
        </w:rPr>
        <w:t xml:space="preserve">  В </w:t>
      </w:r>
      <w:proofErr w:type="gramStart"/>
      <w:r w:rsidR="00D17EC8" w:rsidRPr="000B519E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="00D17EC8" w:rsidRPr="000B519E">
        <w:rPr>
          <w:rFonts w:ascii="Times New Roman" w:eastAsia="Times New Roman" w:hAnsi="Times New Roman" w:cs="Times New Roman"/>
          <w:sz w:val="22"/>
          <w:szCs w:val="22"/>
        </w:rPr>
        <w:t xml:space="preserve"> не поступления письменного отказа Абонента от пользования услугами в пределах установленного настоящими Правилами срока, изменения и дополнения к настоящим Правилам считаются принятыми Абонентом, а Абонент ознакомлен с ними.</w:t>
      </w:r>
      <w:r w:rsidR="00D17EC8" w:rsidRPr="00D17EC8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</w:p>
    <w:p w:rsidR="00D17EC8" w:rsidRDefault="00D17EC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10886" w:rsidRPr="0048218F" w:rsidRDefault="00DC2A67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3.</w:t>
      </w:r>
      <w:r w:rsidR="003931CC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Изменение и дополнение условий Договора </w:t>
      </w:r>
    </w:p>
    <w:p w:rsidR="00D10886" w:rsidRPr="0048218F" w:rsidRDefault="00665C1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.1.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Все изменения и дополнения к Договору вносятся в письменной форме, по соглашению Оператора и Абонента, путем заключения </w:t>
      </w:r>
      <w:r w:rsidR="002C2573" w:rsidRPr="0048218F">
        <w:rPr>
          <w:rFonts w:ascii="Times New Roman" w:eastAsia="Times New Roman" w:hAnsi="Times New Roman" w:cs="Times New Roman"/>
          <w:sz w:val="22"/>
          <w:szCs w:val="22"/>
        </w:rPr>
        <w:t>д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ополнительных соглашений к Договору, за исключением изменений и дополнений, осуществляемых Сторонами в одностороннем порядке в соответствии с настоящими Правилами или законодательством </w:t>
      </w:r>
      <w:r w:rsidR="00DA08A6" w:rsidRPr="0048218F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 При изменении Договора права и обязанности Сторон считаются измененными с момента заключения соответствующего </w:t>
      </w:r>
      <w:r w:rsidR="002C2573" w:rsidRPr="0048218F">
        <w:rPr>
          <w:rFonts w:ascii="Times New Roman" w:eastAsia="Times New Roman" w:hAnsi="Times New Roman" w:cs="Times New Roman"/>
          <w:sz w:val="22"/>
          <w:szCs w:val="22"/>
        </w:rPr>
        <w:t>д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ополнительного соглашения, либо в случае изменения Договора в одностороннем порядке, с момента совершения Стороной соответствующих действий, направленных на изменение Договора. </w:t>
      </w:r>
    </w:p>
    <w:p w:rsidR="00F41354" w:rsidRPr="0048218F" w:rsidRDefault="00F41354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.2. Изменение Договора может осуществляться путем совершения Абонентом конклюдентных действий</w:t>
      </w:r>
      <w:r w:rsidR="0037781C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 использованием специальных средств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7781C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позволяющих однозначно идентифицировать Абонента и установить его волеизъявление (Абонентский номер, </w:t>
      </w:r>
      <w:r w:rsidR="00C520EF" w:rsidRPr="0048218F">
        <w:rPr>
          <w:rFonts w:ascii="Times New Roman" w:eastAsia="Times New Roman" w:hAnsi="Times New Roman" w:cs="Times New Roman"/>
          <w:sz w:val="22"/>
          <w:szCs w:val="22"/>
        </w:rPr>
        <w:t xml:space="preserve">уникальный логин и </w:t>
      </w:r>
      <w:r w:rsidR="0037781C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пароль, кодовое слово, </w:t>
      </w:r>
      <w:r w:rsidR="00C520EF"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реквизиты </w:t>
      </w:r>
      <w:r w:rsidR="00C520EF" w:rsidRPr="0048218F">
        <w:rPr>
          <w:rFonts w:ascii="Times New Roman" w:eastAsia="Times New Roman" w:hAnsi="Times New Roman" w:cs="Times New Roman"/>
          <w:sz w:val="22"/>
          <w:szCs w:val="22"/>
        </w:rPr>
        <w:lastRenderedPageBreak/>
        <w:t>Идентификационного модуля (</w:t>
      </w:r>
      <w:r w:rsidR="0037781C" w:rsidRPr="0048218F">
        <w:rPr>
          <w:rFonts w:ascii="Times New Roman" w:eastAsia="Times New Roman" w:hAnsi="Times New Roman" w:cs="Times New Roman"/>
          <w:sz w:val="22"/>
          <w:szCs w:val="22"/>
        </w:rPr>
        <w:t xml:space="preserve">номер </w:t>
      </w:r>
      <w:r w:rsidR="0037781C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SIM</w:t>
      </w:r>
      <w:r w:rsidR="0037781C" w:rsidRPr="0048218F">
        <w:rPr>
          <w:rFonts w:ascii="Times New Roman" w:eastAsia="Times New Roman" w:hAnsi="Times New Roman" w:cs="Times New Roman"/>
          <w:sz w:val="22"/>
          <w:szCs w:val="22"/>
        </w:rPr>
        <w:t>-карты</w:t>
      </w:r>
      <w:r w:rsidR="00C520EF" w:rsidRPr="0048218F">
        <w:rPr>
          <w:rFonts w:ascii="Times New Roman" w:eastAsia="Times New Roman" w:hAnsi="Times New Roman" w:cs="Times New Roman"/>
          <w:sz w:val="22"/>
          <w:szCs w:val="22"/>
        </w:rPr>
        <w:t>)</w:t>
      </w:r>
      <w:r w:rsidR="0037781C" w:rsidRPr="0048218F">
        <w:rPr>
          <w:rFonts w:ascii="Times New Roman" w:eastAsia="Times New Roman" w:hAnsi="Times New Roman" w:cs="Times New Roman"/>
          <w:sz w:val="22"/>
          <w:szCs w:val="22"/>
        </w:rPr>
        <w:t xml:space="preserve"> и др.).</w:t>
      </w:r>
    </w:p>
    <w:p w:rsidR="00BD03BA" w:rsidRDefault="00BD03BA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10886" w:rsidRPr="0048218F" w:rsidRDefault="00665C1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3.</w:t>
      </w:r>
      <w:r w:rsidR="003931CC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Прекращение/расторжение Договора </w:t>
      </w:r>
    </w:p>
    <w:p w:rsidR="00D10886" w:rsidRPr="0048218F" w:rsidRDefault="00665C1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.1.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Договор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может быть расторгнут в любое время по соглашению Сторон. </w:t>
      </w:r>
    </w:p>
    <w:p w:rsidR="00D10886" w:rsidRPr="0048218F" w:rsidRDefault="00665C1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.2.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 вправе в любое время в одностороннем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порядке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расторгнуть Договор посредством оформления заявления об одностороннем расторжении Договора и передачи заявления Оператору. При этом Оператор оставляет за собой право требовать от Абонента оплаты фактически понесенных расходов Оператора на организацию доступа к Услугам, если такие расходы не были оплачены Абонентом при организации доступа к Услуге. Дата прекращения действия Договора указанная в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заявлении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 учетом требований п. </w:t>
      </w:r>
      <w:r w:rsidR="00D37C93" w:rsidRPr="0048218F">
        <w:rPr>
          <w:rFonts w:ascii="Times New Roman" w:eastAsia="Times New Roman" w:hAnsi="Times New Roman" w:cs="Times New Roman"/>
          <w:sz w:val="22"/>
          <w:szCs w:val="22"/>
        </w:rPr>
        <w:t>4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D37C93" w:rsidRPr="0048218F">
        <w:rPr>
          <w:rFonts w:ascii="Times New Roman" w:eastAsia="Times New Roman" w:hAnsi="Times New Roman" w:cs="Times New Roman"/>
          <w:sz w:val="22"/>
          <w:szCs w:val="22"/>
        </w:rPr>
        <w:t>3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.5. Правил, является датой расторжения Договора, если иное не определено условиями заявления. </w:t>
      </w:r>
    </w:p>
    <w:p w:rsidR="00D10886" w:rsidRPr="0048218F" w:rsidRDefault="00665C1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.3.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 вправе в одностороннем порядке расторгнуть Договор в случае не устранения Абонентом нарушения требований, установленных Федеральным </w:t>
      </w:r>
      <w:r w:rsidR="00606CE6" w:rsidRPr="0048218F">
        <w:rPr>
          <w:rFonts w:ascii="Times New Roman" w:eastAsia="Times New Roman" w:hAnsi="Times New Roman" w:cs="Times New Roman"/>
          <w:sz w:val="22"/>
          <w:szCs w:val="22"/>
        </w:rPr>
        <w:t>з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аконом «О связи», Правилами оказания услуг связи или настоящими Правилами (в </w:t>
      </w:r>
      <w:proofErr w:type="spell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т.ч</w:t>
      </w:r>
      <w:proofErr w:type="spell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 при неоплате Услуг) по истечении 6 (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>ш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ести) месяцев со дня получения Абонентом уведомления Оператора в письменной форме о намерении приостановить оказание Услуг.</w:t>
      </w:r>
      <w:proofErr w:type="gramEnd"/>
    </w:p>
    <w:p w:rsidR="00D10886" w:rsidRDefault="00665C1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.4.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В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прекращения у Абонента права владения и пользования указанным в Договоре помещением, в котором установлено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борудование для оказания Услуг, Договор с Абонентом прекращается с момента получения Оператором уведомления Абонента о прекращении права владения и (или) пользования помещением или обращения нового владельца указанного помещения о заключении Договора.</w:t>
      </w:r>
    </w:p>
    <w:p w:rsidR="007B1B4C" w:rsidRDefault="007B1B4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3.4.5.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несовершения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А</w:t>
      </w:r>
      <w:r w:rsidRPr="007B1B4C">
        <w:rPr>
          <w:rFonts w:ascii="Times New Roman" w:eastAsia="Times New Roman" w:hAnsi="Times New Roman" w:cs="Times New Roman"/>
          <w:sz w:val="22"/>
          <w:szCs w:val="22"/>
        </w:rPr>
        <w:t xml:space="preserve">бонентом действий, влекущих списание денежных средств за оказанные услуги, в течение последовательно </w:t>
      </w:r>
      <w:r w:rsidR="00B27D54">
        <w:rPr>
          <w:rFonts w:ascii="Times New Roman" w:eastAsia="Times New Roman" w:hAnsi="Times New Roman" w:cs="Times New Roman"/>
          <w:sz w:val="22"/>
          <w:szCs w:val="22"/>
        </w:rPr>
        <w:t>90</w:t>
      </w:r>
      <w:bookmarkStart w:id="0" w:name="_GoBack"/>
      <w:bookmarkEnd w:id="0"/>
      <w:r w:rsidRPr="007B1B4C">
        <w:rPr>
          <w:rFonts w:ascii="Times New Roman" w:eastAsia="Times New Roman" w:hAnsi="Times New Roman" w:cs="Times New Roman"/>
          <w:sz w:val="22"/>
          <w:szCs w:val="22"/>
        </w:rPr>
        <w:t xml:space="preserve"> дней, без перерыва, прерывающего течение указанного срока, и </w:t>
      </w:r>
      <w:proofErr w:type="spellStart"/>
      <w:r w:rsidRPr="007B1B4C">
        <w:rPr>
          <w:rFonts w:ascii="Times New Roman" w:eastAsia="Times New Roman" w:hAnsi="Times New Roman" w:cs="Times New Roman"/>
          <w:sz w:val="22"/>
          <w:szCs w:val="22"/>
        </w:rPr>
        <w:t>незачисления</w:t>
      </w:r>
      <w:proofErr w:type="spellEnd"/>
      <w:r w:rsidRPr="007B1B4C">
        <w:rPr>
          <w:rFonts w:ascii="Times New Roman" w:eastAsia="Times New Roman" w:hAnsi="Times New Roman" w:cs="Times New Roman"/>
          <w:sz w:val="22"/>
          <w:szCs w:val="22"/>
        </w:rPr>
        <w:t xml:space="preserve"> де</w:t>
      </w:r>
      <w:r>
        <w:rPr>
          <w:rFonts w:ascii="Times New Roman" w:eastAsia="Times New Roman" w:hAnsi="Times New Roman" w:cs="Times New Roman"/>
          <w:sz w:val="22"/>
          <w:szCs w:val="22"/>
        </w:rPr>
        <w:t>нежных средств на лицевой счет А</w:t>
      </w:r>
      <w:r w:rsidRPr="007B1B4C">
        <w:rPr>
          <w:rFonts w:ascii="Times New Roman" w:eastAsia="Times New Roman" w:hAnsi="Times New Roman" w:cs="Times New Roman"/>
          <w:sz w:val="22"/>
          <w:szCs w:val="22"/>
        </w:rPr>
        <w:t>бонента в течение указанного срока (неакт</w:t>
      </w:r>
      <w:r>
        <w:rPr>
          <w:rFonts w:ascii="Times New Roman" w:eastAsia="Times New Roman" w:hAnsi="Times New Roman" w:cs="Times New Roman"/>
          <w:sz w:val="22"/>
          <w:szCs w:val="22"/>
        </w:rPr>
        <w:t>ивный режим), с лицевого счета А</w:t>
      </w:r>
      <w:r w:rsidRPr="007B1B4C">
        <w:rPr>
          <w:rFonts w:ascii="Times New Roman" w:eastAsia="Times New Roman" w:hAnsi="Times New Roman" w:cs="Times New Roman"/>
          <w:sz w:val="22"/>
          <w:szCs w:val="22"/>
        </w:rPr>
        <w:t>бонента начинает списываться ежедневная абонентская плата в размере 3 руб., включая НДС.</w:t>
      </w:r>
      <w:proofErr w:type="gramEnd"/>
      <w:r w:rsidRPr="007B1B4C">
        <w:rPr>
          <w:rFonts w:ascii="Times New Roman" w:eastAsia="Times New Roman" w:hAnsi="Times New Roman" w:cs="Times New Roman"/>
          <w:sz w:val="22"/>
          <w:szCs w:val="22"/>
        </w:rPr>
        <w:t xml:space="preserve"> Списание абонентской платы прекращается со следующих суток после достижения на лицевом счете абонента нулевого баланса или зачисления денежных средств на лицевой счет абонента. В </w:t>
      </w:r>
      <w:proofErr w:type="gramStart"/>
      <w:r w:rsidRPr="007B1B4C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Pr="007B1B4C">
        <w:rPr>
          <w:rFonts w:ascii="Times New Roman" w:eastAsia="Times New Roman" w:hAnsi="Times New Roman" w:cs="Times New Roman"/>
          <w:sz w:val="22"/>
          <w:szCs w:val="22"/>
        </w:rPr>
        <w:t xml:space="preserve"> нахождения баланса лицевого счета </w:t>
      </w:r>
      <w:r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7B1B4C">
        <w:rPr>
          <w:rFonts w:ascii="Times New Roman" w:eastAsia="Times New Roman" w:hAnsi="Times New Roman" w:cs="Times New Roman"/>
          <w:sz w:val="22"/>
          <w:szCs w:val="22"/>
        </w:rPr>
        <w:t>бонента равным или ниже нулевой отметки в течение 180 (ста восьмидесяти) последовательных календарных дней, договор об оказании услуг связи считае</w:t>
      </w:r>
      <w:r>
        <w:rPr>
          <w:rFonts w:ascii="Times New Roman" w:eastAsia="Times New Roman" w:hAnsi="Times New Roman" w:cs="Times New Roman"/>
          <w:sz w:val="22"/>
          <w:szCs w:val="22"/>
        </w:rPr>
        <w:t>тся расторгнутым по инициативе А</w:t>
      </w:r>
      <w:r w:rsidRPr="007B1B4C">
        <w:rPr>
          <w:rFonts w:ascii="Times New Roman" w:eastAsia="Times New Roman" w:hAnsi="Times New Roman" w:cs="Times New Roman"/>
          <w:sz w:val="22"/>
          <w:szCs w:val="22"/>
        </w:rPr>
        <w:t>бонента.</w:t>
      </w:r>
    </w:p>
    <w:p w:rsidR="007B1B4C" w:rsidRPr="0048218F" w:rsidRDefault="007B1B4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3.4.6. В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неактивации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Идентификационного модуля</w:t>
      </w:r>
      <w:r w:rsidRPr="007B1B4C">
        <w:rPr>
          <w:rFonts w:ascii="Times New Roman" w:eastAsia="Times New Roman" w:hAnsi="Times New Roman" w:cs="Times New Roman"/>
          <w:sz w:val="22"/>
          <w:szCs w:val="22"/>
        </w:rPr>
        <w:t xml:space="preserve"> (SIM-карта)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течение 1 (одного) месяца с момента подписания договора об оказании услуг связи, договор считается незаключенным  в целом или в той части, которая соответствует оказанию услуг подвижной связи.  </w:t>
      </w:r>
    </w:p>
    <w:p w:rsidR="002061A8" w:rsidRPr="0048218F" w:rsidRDefault="002061A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10886" w:rsidRPr="0048218F" w:rsidRDefault="002061A8" w:rsidP="0048218F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4.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>Права и обязанности Сторон</w:t>
      </w:r>
    </w:p>
    <w:p w:rsidR="00D10886" w:rsidRPr="0048218F" w:rsidRDefault="00665C10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4.1.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>Оператор обязан:</w:t>
      </w:r>
    </w:p>
    <w:p w:rsidR="00D10886" w:rsidRPr="0048218F" w:rsidRDefault="00154A5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4.1.1.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Оказывать Абоненту Услуги в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соответствии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 законодательством </w:t>
      </w:r>
      <w:r w:rsidR="00DA08A6" w:rsidRPr="0048218F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, лицензиями, Договором, настоящими Правилами. </w:t>
      </w:r>
    </w:p>
    <w:p w:rsidR="00D10886" w:rsidRPr="0048218F" w:rsidRDefault="00154A52" w:rsidP="00CB2FCE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4.1.2.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Извещать Абонента о планируемых профилактических и ремонтных работах не менее чем за </w:t>
      </w:r>
      <w:r w:rsidR="008D6EFD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>12</w:t>
      </w:r>
      <w:r w:rsidR="009136F3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10886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r w:rsidR="008D6EFD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>двенадцать</w:t>
      </w:r>
      <w:r w:rsidR="00D10886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</w:t>
      </w:r>
      <w:r w:rsidR="008D6EFD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часов </w:t>
      </w:r>
      <w:r w:rsidR="00D10886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>путем публикации объявления на Сайте Оператора</w:t>
      </w:r>
      <w:r w:rsidR="00C038EC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дополнительно иными способами</w:t>
      </w:r>
      <w:r w:rsidR="00D10886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D10886" w:rsidRPr="0048218F" w:rsidRDefault="00154A5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4.1.3.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Соблюдать следующие сроки устранения неисправностей, препятствующих пользованию </w:t>
      </w:r>
      <w:r w:rsidR="006502D3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слугами связи:</w:t>
      </w:r>
    </w:p>
    <w:p w:rsidR="00D10886" w:rsidRPr="0048218F" w:rsidRDefault="00D10886" w:rsidP="00CB2FCE">
      <w:pPr>
        <w:numPr>
          <w:ilvl w:val="3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ремонтно-профилактические работы</w:t>
      </w:r>
      <w:r w:rsidR="006502D3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- не более 24 (двадцати четырех) часов (за исключением выходных и праздничных дней);</w:t>
      </w:r>
    </w:p>
    <w:p w:rsidR="00D10886" w:rsidRPr="0048218F" w:rsidRDefault="00D10886" w:rsidP="00CB2FCE">
      <w:pPr>
        <w:numPr>
          <w:ilvl w:val="3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устранение аварийных ситуаций</w:t>
      </w:r>
      <w:r w:rsidR="006502D3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- не более 72 (семидесяти двух) часов с момента обнаружения аварии, кроме случаев, требующих больш</w:t>
      </w:r>
      <w:r w:rsidR="00943969" w:rsidRPr="0048218F">
        <w:rPr>
          <w:rFonts w:ascii="Times New Roman" w:eastAsia="Times New Roman" w:hAnsi="Times New Roman" w:cs="Times New Roman"/>
          <w:sz w:val="22"/>
          <w:szCs w:val="22"/>
        </w:rPr>
        <w:t>его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срока не по вине Оператора. 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В определенных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ситуациях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(географическое расположение населенного пункта, климатические условия и т.д.) неисправности устраняются в технически обоснованные сроки, которые могут превышать 14 </w:t>
      </w:r>
      <w:r w:rsidR="007B7B3F" w:rsidRPr="0048218F">
        <w:rPr>
          <w:rFonts w:ascii="Times New Roman" w:eastAsia="Times New Roman" w:hAnsi="Times New Roman" w:cs="Times New Roman"/>
          <w:sz w:val="22"/>
          <w:szCs w:val="22"/>
        </w:rPr>
        <w:t xml:space="preserve">(четырнадцать)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календарных дней. Неисправности, возникшие по вине Абонента, </w:t>
      </w:r>
      <w:r w:rsidR="005B5011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устраня</w:t>
      </w:r>
      <w:r w:rsidR="005B5011" w:rsidRPr="0048218F">
        <w:rPr>
          <w:rFonts w:ascii="Times New Roman" w:eastAsia="Times New Roman" w:hAnsi="Times New Roman" w:cs="Times New Roman"/>
          <w:sz w:val="22"/>
          <w:szCs w:val="22"/>
        </w:rPr>
        <w:t>ет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с учетом технических возможностей за дополнительную плату, в соответствии с действующими Тарифами Оператора.</w:t>
      </w:r>
    </w:p>
    <w:p w:rsidR="00D10886" w:rsidRPr="0048218F" w:rsidRDefault="00154A5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4.1.4.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Присвоить Абоненту уникальный номер Лицевого счета и </w:t>
      </w:r>
      <w:proofErr w:type="spell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Аутентификационные</w:t>
      </w:r>
      <w:proofErr w:type="spell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данные для доступа к Личному кабинету. </w:t>
      </w:r>
    </w:p>
    <w:p w:rsidR="00D10886" w:rsidRPr="0048218F" w:rsidRDefault="00154A5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4.1.</w:t>
      </w:r>
      <w:r w:rsidR="00943969" w:rsidRPr="0048218F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Обеспечивать возможность круглосуточного доступа к Услугам связи, за исключением времени, необходимого для проведения профилактических и ремонтных работ и устранения аварий.</w:t>
      </w:r>
    </w:p>
    <w:p w:rsidR="005B5011" w:rsidRDefault="005B5011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4.1.6. Предоставлять Абоненту </w:t>
      </w:r>
      <w:r w:rsidR="00BC10EF">
        <w:rPr>
          <w:rFonts w:ascii="Times New Roman" w:eastAsia="Times New Roman" w:hAnsi="Times New Roman" w:cs="Times New Roman"/>
          <w:sz w:val="22"/>
          <w:szCs w:val="22"/>
        </w:rPr>
        <w:t>информационно-справочные услуги, а также иную информацию, обязанность по предоставлению которой</w:t>
      </w:r>
      <w:r w:rsidR="00CA777B">
        <w:rPr>
          <w:rFonts w:ascii="Times New Roman" w:eastAsia="Times New Roman" w:hAnsi="Times New Roman" w:cs="Times New Roman"/>
          <w:sz w:val="22"/>
          <w:szCs w:val="22"/>
        </w:rPr>
        <w:t>,</w:t>
      </w:r>
      <w:r w:rsidR="00BC10EF">
        <w:rPr>
          <w:rFonts w:ascii="Times New Roman" w:eastAsia="Times New Roman" w:hAnsi="Times New Roman" w:cs="Times New Roman"/>
          <w:sz w:val="22"/>
          <w:szCs w:val="22"/>
        </w:rPr>
        <w:t xml:space="preserve"> возлагается на Оператора. Указанная информация в наглядной и доступной форме  бесплатно доводится  до сведения Абонентов и (или) Пользователей путем размещения на сайте Оператора. </w:t>
      </w:r>
      <w:r w:rsidR="00CA777B">
        <w:rPr>
          <w:rFonts w:ascii="Times New Roman" w:eastAsia="Times New Roman" w:hAnsi="Times New Roman" w:cs="Times New Roman"/>
          <w:sz w:val="22"/>
          <w:szCs w:val="22"/>
        </w:rPr>
        <w:t xml:space="preserve">В </w:t>
      </w:r>
      <w:proofErr w:type="gramStart"/>
      <w:r w:rsidR="00CA777B">
        <w:rPr>
          <w:rFonts w:ascii="Times New Roman" w:eastAsia="Times New Roman" w:hAnsi="Times New Roman" w:cs="Times New Roman"/>
          <w:sz w:val="22"/>
          <w:szCs w:val="22"/>
        </w:rPr>
        <w:t>качестве</w:t>
      </w:r>
      <w:proofErr w:type="gramEnd"/>
      <w:r w:rsidR="00CA777B">
        <w:rPr>
          <w:rFonts w:ascii="Times New Roman" w:eastAsia="Times New Roman" w:hAnsi="Times New Roman" w:cs="Times New Roman"/>
          <w:sz w:val="22"/>
          <w:szCs w:val="22"/>
        </w:rPr>
        <w:t xml:space="preserve"> добровольно принятого на себя обязательства принимать меры, препятствующие распространению спама, а также ограничить доступ к информационным ресурсам, запрещенным к </w:t>
      </w:r>
      <w:r w:rsidR="00CA777B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распространению, в порядке и на условиях, установленных действующим законодательством  РФ. </w:t>
      </w:r>
    </w:p>
    <w:p w:rsidR="00FE009D" w:rsidRPr="000B519E" w:rsidRDefault="00FE009D" w:rsidP="00FE009D">
      <w:pPr>
        <w:jc w:val="both"/>
        <w:rPr>
          <w:rFonts w:ascii="Times New Roman" w:hAnsi="Times New Roman" w:cs="Times New Roman"/>
          <w:sz w:val="22"/>
          <w:szCs w:val="22"/>
        </w:rPr>
      </w:pPr>
      <w:r w:rsidRPr="000B519E">
        <w:rPr>
          <w:rFonts w:ascii="Times New Roman" w:hAnsi="Times New Roman" w:cs="Times New Roman"/>
          <w:sz w:val="22"/>
          <w:szCs w:val="22"/>
        </w:rPr>
        <w:t xml:space="preserve">4.1.7. </w:t>
      </w:r>
      <w:proofErr w:type="gramStart"/>
      <w:r w:rsidRPr="000B519E">
        <w:rPr>
          <w:rFonts w:ascii="Times New Roman" w:hAnsi="Times New Roman" w:cs="Times New Roman"/>
          <w:sz w:val="22"/>
          <w:szCs w:val="22"/>
        </w:rPr>
        <w:t xml:space="preserve">При поступлении соответствующего запроса от органа, осуществляющего оперативно-розыскную деятельность,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сведениям, заявленным в договоре, с указанием даты прекращения оказания услуг связи в случае </w:t>
      </w:r>
      <w:proofErr w:type="spellStart"/>
      <w:r w:rsidRPr="000B519E">
        <w:rPr>
          <w:rFonts w:ascii="Times New Roman" w:hAnsi="Times New Roman" w:cs="Times New Roman"/>
          <w:sz w:val="22"/>
          <w:szCs w:val="22"/>
        </w:rPr>
        <w:t>неподтверждения</w:t>
      </w:r>
      <w:proofErr w:type="spellEnd"/>
      <w:r w:rsidRPr="000B519E">
        <w:rPr>
          <w:rFonts w:ascii="Times New Roman" w:hAnsi="Times New Roman" w:cs="Times New Roman"/>
          <w:sz w:val="22"/>
          <w:szCs w:val="22"/>
        </w:rPr>
        <w:t xml:space="preserve"> соответствия персональных данных одним или несколькими из следующих способов:</w:t>
      </w:r>
      <w:proofErr w:type="gramEnd"/>
    </w:p>
    <w:p w:rsidR="00FE009D" w:rsidRPr="000B519E" w:rsidRDefault="00FE009D" w:rsidP="00FE009D">
      <w:pPr>
        <w:jc w:val="both"/>
        <w:rPr>
          <w:rFonts w:ascii="Times New Roman" w:hAnsi="Times New Roman" w:cs="Times New Roman"/>
          <w:sz w:val="22"/>
          <w:szCs w:val="22"/>
        </w:rPr>
      </w:pPr>
      <w:r w:rsidRPr="000B519E">
        <w:rPr>
          <w:rFonts w:ascii="Times New Roman" w:hAnsi="Times New Roman" w:cs="Times New Roman"/>
          <w:sz w:val="22"/>
          <w:szCs w:val="22"/>
        </w:rPr>
        <w:t>-путем отправки короткого текстового сообщения по сети подвижной радиотелефонной связи;</w:t>
      </w:r>
    </w:p>
    <w:p w:rsidR="00FE009D" w:rsidRPr="000B519E" w:rsidRDefault="00FE009D" w:rsidP="00FE009D">
      <w:pPr>
        <w:jc w:val="both"/>
        <w:rPr>
          <w:rFonts w:ascii="Times New Roman" w:hAnsi="Times New Roman" w:cs="Times New Roman"/>
          <w:sz w:val="22"/>
          <w:szCs w:val="22"/>
        </w:rPr>
      </w:pPr>
      <w:r w:rsidRPr="000B519E">
        <w:rPr>
          <w:rFonts w:ascii="Times New Roman" w:hAnsi="Times New Roman" w:cs="Times New Roman"/>
          <w:sz w:val="22"/>
          <w:szCs w:val="22"/>
        </w:rPr>
        <w:t>-путем отправки сообщения с использованием справочно-информационной службы Оператора связи, в том числе автоинформатора;</w:t>
      </w:r>
    </w:p>
    <w:p w:rsidR="00FE009D" w:rsidRPr="000B519E" w:rsidRDefault="00FE009D" w:rsidP="00FE009D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519E">
        <w:rPr>
          <w:rFonts w:ascii="Times New Roman" w:hAnsi="Times New Roman" w:cs="Times New Roman"/>
          <w:sz w:val="22"/>
          <w:szCs w:val="22"/>
        </w:rPr>
        <w:t xml:space="preserve">-с использованием информационно-телекоммуникационной сети "Интернет", в том числе путем отправки сообщения по электронной почте (при наличии адреса) либо путем отправки уведомления с использованием системы самообслуживания оператора связи, через которую абонентом осуществляется доступ к сведениям об оказываемых ему </w:t>
      </w:r>
      <w:proofErr w:type="spellStart"/>
      <w:r w:rsidRPr="000B519E">
        <w:rPr>
          <w:rFonts w:ascii="Times New Roman" w:hAnsi="Times New Roman" w:cs="Times New Roman"/>
          <w:sz w:val="22"/>
          <w:szCs w:val="22"/>
        </w:rPr>
        <w:t>телематических</w:t>
      </w:r>
      <w:proofErr w:type="spellEnd"/>
      <w:r w:rsidRPr="000B519E">
        <w:rPr>
          <w:rFonts w:ascii="Times New Roman" w:hAnsi="Times New Roman" w:cs="Times New Roman"/>
          <w:sz w:val="22"/>
          <w:szCs w:val="22"/>
        </w:rPr>
        <w:t xml:space="preserve"> услугах связи и о расчетах с оператором связи, а также к иной информации (личный кабинет);</w:t>
      </w:r>
      <w:proofErr w:type="gramEnd"/>
    </w:p>
    <w:p w:rsidR="00FE009D" w:rsidRPr="000B519E" w:rsidRDefault="00FE009D" w:rsidP="00FE009D">
      <w:pPr>
        <w:jc w:val="both"/>
        <w:rPr>
          <w:rFonts w:ascii="Times New Roman" w:hAnsi="Times New Roman" w:cs="Times New Roman"/>
          <w:sz w:val="22"/>
          <w:szCs w:val="22"/>
        </w:rPr>
      </w:pPr>
      <w:r w:rsidRPr="000B519E">
        <w:rPr>
          <w:rFonts w:ascii="Times New Roman" w:hAnsi="Times New Roman" w:cs="Times New Roman"/>
          <w:sz w:val="22"/>
          <w:szCs w:val="22"/>
        </w:rPr>
        <w:t xml:space="preserve">4.1.8.Повторно информировать Абонента в порядке, предусмотренном п. 4.1.7, о сроках прекращения оказания услуг связи в случае </w:t>
      </w:r>
      <w:proofErr w:type="spellStart"/>
      <w:r w:rsidRPr="000B519E">
        <w:rPr>
          <w:rFonts w:ascii="Times New Roman" w:hAnsi="Times New Roman" w:cs="Times New Roman"/>
          <w:sz w:val="22"/>
          <w:szCs w:val="22"/>
        </w:rPr>
        <w:t>неподтверждения</w:t>
      </w:r>
      <w:proofErr w:type="spellEnd"/>
      <w:r w:rsidRPr="000B519E">
        <w:rPr>
          <w:rFonts w:ascii="Times New Roman" w:hAnsi="Times New Roman" w:cs="Times New Roman"/>
          <w:sz w:val="22"/>
          <w:szCs w:val="22"/>
        </w:rPr>
        <w:t xml:space="preserve"> соответствия персональных данных фактического пользователя сведениям, заявленным в договоре, не </w:t>
      </w:r>
      <w:proofErr w:type="gramStart"/>
      <w:r w:rsidRPr="000B519E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0B519E">
        <w:rPr>
          <w:rFonts w:ascii="Times New Roman" w:hAnsi="Times New Roman" w:cs="Times New Roman"/>
          <w:sz w:val="22"/>
          <w:szCs w:val="22"/>
        </w:rPr>
        <w:t xml:space="preserve"> чем за 3 суток до прекращения оказания услуг связи;</w:t>
      </w:r>
    </w:p>
    <w:p w:rsidR="00FE009D" w:rsidRPr="0048218F" w:rsidRDefault="00FE009D" w:rsidP="00FE009D">
      <w:pPr>
        <w:jc w:val="both"/>
        <w:rPr>
          <w:rFonts w:ascii="Times New Roman" w:hAnsi="Times New Roman" w:cs="Times New Roman"/>
          <w:sz w:val="22"/>
          <w:szCs w:val="22"/>
        </w:rPr>
      </w:pPr>
      <w:r w:rsidRPr="000B519E">
        <w:rPr>
          <w:rFonts w:ascii="Times New Roman" w:hAnsi="Times New Roman" w:cs="Times New Roman"/>
          <w:sz w:val="22"/>
          <w:szCs w:val="22"/>
        </w:rPr>
        <w:t>4.1.9</w:t>
      </w:r>
      <w:proofErr w:type="gramStart"/>
      <w:r w:rsidRPr="000B519E">
        <w:rPr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 w:rsidRPr="000B519E">
        <w:rPr>
          <w:rFonts w:ascii="Times New Roman" w:hAnsi="Times New Roman" w:cs="Times New Roman"/>
          <w:sz w:val="22"/>
          <w:szCs w:val="22"/>
        </w:rPr>
        <w:t>беспечить для Абонента возможность подтверждения соответствия персональных данных фактического пользователя сведениям, заявленным в договоре, путем представления Оператору связи документа, удостоверяющего личность, а также использования одного из предоставляемых Оператором связи способов (при их наличии), указанных в п. 4.1.</w:t>
      </w:r>
      <w:r w:rsidR="00107523" w:rsidRPr="000B519E">
        <w:rPr>
          <w:rFonts w:ascii="Times New Roman" w:hAnsi="Times New Roman" w:cs="Times New Roman"/>
          <w:sz w:val="22"/>
          <w:szCs w:val="22"/>
        </w:rPr>
        <w:t>7</w:t>
      </w:r>
      <w:r w:rsidRPr="000B519E">
        <w:rPr>
          <w:rFonts w:ascii="Times New Roman" w:hAnsi="Times New Roman" w:cs="Times New Roman"/>
          <w:sz w:val="22"/>
          <w:szCs w:val="22"/>
        </w:rPr>
        <w:t xml:space="preserve"> настоящих Правил, проинформировав Абонента о таких способах при направлении ему запроса в соответствии с п. 4.1.</w:t>
      </w:r>
      <w:r w:rsidR="00107523" w:rsidRPr="000B519E">
        <w:rPr>
          <w:rFonts w:ascii="Times New Roman" w:hAnsi="Times New Roman" w:cs="Times New Roman"/>
          <w:sz w:val="22"/>
          <w:szCs w:val="22"/>
        </w:rPr>
        <w:t>7</w:t>
      </w:r>
      <w:r w:rsidRPr="000B519E">
        <w:rPr>
          <w:rFonts w:ascii="Times New Roman" w:hAnsi="Times New Roman" w:cs="Times New Roman"/>
          <w:sz w:val="22"/>
          <w:szCs w:val="22"/>
        </w:rPr>
        <w:t>.  либо указав в запросе электронный адрес страницы сайта Оператора связи в информационно-телекоммуникационной сети "Интернет", на которой размещена информация о таких способах.</w:t>
      </w:r>
    </w:p>
    <w:p w:rsidR="00A13B83" w:rsidRPr="0048218F" w:rsidRDefault="00A13B83" w:rsidP="00CB2FCE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10886" w:rsidRPr="0048218F" w:rsidRDefault="00665C10" w:rsidP="00CB2FCE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4.2.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Оператор имеет право: </w:t>
      </w:r>
    </w:p>
    <w:p w:rsidR="00D10886" w:rsidRDefault="00AC545D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4.2.1</w:t>
      </w:r>
      <w:r w:rsidR="006B5CB1"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Уведомив Абонента, приостановить оказание ему Услуг в случае нарушения Абонентом требований, установленных Ф</w:t>
      </w:r>
      <w:r w:rsidR="003E4877" w:rsidRPr="0048218F">
        <w:rPr>
          <w:rFonts w:ascii="Times New Roman" w:eastAsia="Times New Roman" w:hAnsi="Times New Roman" w:cs="Times New Roman"/>
          <w:sz w:val="22"/>
          <w:szCs w:val="22"/>
        </w:rPr>
        <w:t>едеральным законом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«О связи», иными нормативными правовыми актами и</w:t>
      </w:r>
      <w:r w:rsidR="003E4877" w:rsidRPr="0048218F">
        <w:rPr>
          <w:rFonts w:ascii="Times New Roman" w:eastAsia="Times New Roman" w:hAnsi="Times New Roman" w:cs="Times New Roman"/>
          <w:sz w:val="22"/>
          <w:szCs w:val="22"/>
        </w:rPr>
        <w:t>/или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Договором, в том числе нарушения сроков оплаты оказанных Абоненту Услуг и обязательств, предусмотренных настоящими Правилами, до устранения нарушения или предоставления документов, подтверждающих оплату Оператору стоимости оказанных Услуг (в случае, если приостановление оказания Услуг было вызвано нарушением сроков их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оплаты). </w:t>
      </w:r>
    </w:p>
    <w:p w:rsidR="00622EA9" w:rsidRPr="00622EA9" w:rsidRDefault="00622EA9" w:rsidP="00622EA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4.2.2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П</w:t>
      </w:r>
      <w:proofErr w:type="gramEnd"/>
      <w:r w:rsidRPr="00622EA9">
        <w:rPr>
          <w:rFonts w:ascii="Times New Roman" w:eastAsia="Times New Roman" w:hAnsi="Times New Roman" w:cs="Times New Roman"/>
          <w:sz w:val="22"/>
          <w:szCs w:val="22"/>
        </w:rPr>
        <w:t>рекратить оказание услуг связи при поступлении соответствующего запроса от органа, осуществляющего оперативно-р</w:t>
      </w:r>
      <w:r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622EA9">
        <w:rPr>
          <w:rFonts w:ascii="Times New Roman" w:eastAsia="Times New Roman" w:hAnsi="Times New Roman" w:cs="Times New Roman"/>
          <w:sz w:val="22"/>
          <w:szCs w:val="22"/>
        </w:rPr>
        <w:t xml:space="preserve">зыскную деятельность, или предписания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сформированного по результатам контрольных мероприятий, в случае </w:t>
      </w:r>
      <w:proofErr w:type="spellStart"/>
      <w:r w:rsidRPr="00622EA9">
        <w:rPr>
          <w:rFonts w:ascii="Times New Roman" w:eastAsia="Times New Roman" w:hAnsi="Times New Roman" w:cs="Times New Roman"/>
          <w:sz w:val="22"/>
          <w:szCs w:val="22"/>
        </w:rPr>
        <w:t>неподтверждения</w:t>
      </w:r>
      <w:proofErr w:type="spellEnd"/>
      <w:r w:rsidRPr="00622EA9">
        <w:rPr>
          <w:rFonts w:ascii="Times New Roman" w:eastAsia="Times New Roman" w:hAnsi="Times New Roman" w:cs="Times New Roman"/>
          <w:sz w:val="22"/>
          <w:szCs w:val="22"/>
        </w:rPr>
        <w:t xml:space="preserve"> в течение пятнадцати суток соответствия персональных данных фактических пользователей сведениям, заявленным в абонентских договорах;</w:t>
      </w:r>
    </w:p>
    <w:p w:rsidR="00622EA9" w:rsidRDefault="00622EA9" w:rsidP="00622EA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4.2.3.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622EA9">
        <w:rPr>
          <w:rFonts w:ascii="Times New Roman" w:eastAsia="Times New Roman" w:hAnsi="Times New Roman" w:cs="Times New Roman"/>
          <w:sz w:val="22"/>
          <w:szCs w:val="22"/>
        </w:rPr>
        <w:t>рекратить оказание услуг связи при поступлении соответствующего запроса от органа, осуществляющего оперативно-р</w:t>
      </w:r>
      <w:r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622EA9">
        <w:rPr>
          <w:rFonts w:ascii="Times New Roman" w:eastAsia="Times New Roman" w:hAnsi="Times New Roman" w:cs="Times New Roman"/>
          <w:sz w:val="22"/>
          <w:szCs w:val="22"/>
        </w:rPr>
        <w:t xml:space="preserve">зыскную деятельность, или предписания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сформированного по результатам контрольных мероприятий, в случае </w:t>
      </w:r>
      <w:proofErr w:type="spellStart"/>
      <w:r w:rsidRPr="00622EA9">
        <w:rPr>
          <w:rFonts w:ascii="Times New Roman" w:eastAsia="Times New Roman" w:hAnsi="Times New Roman" w:cs="Times New Roman"/>
          <w:sz w:val="22"/>
          <w:szCs w:val="22"/>
        </w:rPr>
        <w:t>неподтверждения</w:t>
      </w:r>
      <w:proofErr w:type="spellEnd"/>
      <w:r w:rsidRPr="00622EA9">
        <w:rPr>
          <w:rFonts w:ascii="Times New Roman" w:eastAsia="Times New Roman" w:hAnsi="Times New Roman" w:cs="Times New Roman"/>
          <w:sz w:val="22"/>
          <w:szCs w:val="22"/>
        </w:rPr>
        <w:t xml:space="preserve"> в течение пятнадцати суток соответствия персональных данных фактических пользователей сведениям, заявленным в абонентских договорах, а также</w:t>
      </w:r>
      <w:proofErr w:type="gramEnd"/>
      <w:r w:rsidRPr="00622EA9">
        <w:rPr>
          <w:rFonts w:ascii="Times New Roman" w:eastAsia="Times New Roman" w:hAnsi="Times New Roman" w:cs="Times New Roman"/>
          <w:sz w:val="22"/>
          <w:szCs w:val="22"/>
        </w:rPr>
        <w:t xml:space="preserve"> в </w:t>
      </w:r>
      <w:proofErr w:type="gramStart"/>
      <w:r w:rsidRPr="00622EA9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Pr="00622EA9">
        <w:rPr>
          <w:rFonts w:ascii="Times New Roman" w:eastAsia="Times New Roman" w:hAnsi="Times New Roman" w:cs="Times New Roman"/>
          <w:sz w:val="22"/>
          <w:szCs w:val="22"/>
        </w:rPr>
        <w:t xml:space="preserve"> предотвращения и пресечения преступлений с использованием сетей связи и средств связи;</w:t>
      </w:r>
    </w:p>
    <w:p w:rsidR="00694DBA" w:rsidRPr="0048218F" w:rsidRDefault="00694DBA" w:rsidP="00622EA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4.2.4.</w:t>
      </w:r>
      <w:r w:rsidRPr="00694DBA">
        <w:rPr>
          <w:rFonts w:ascii="Times New Roman" w:eastAsia="Times New Roman" w:hAnsi="Times New Roman" w:cs="Times New Roman"/>
          <w:sz w:val="22"/>
          <w:szCs w:val="22"/>
        </w:rPr>
        <w:t xml:space="preserve">В </w:t>
      </w:r>
      <w:proofErr w:type="gramStart"/>
      <w:r w:rsidRPr="00694DBA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Pr="00694DB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94DBA">
        <w:rPr>
          <w:rFonts w:ascii="Times New Roman" w:eastAsia="Times New Roman" w:hAnsi="Times New Roman" w:cs="Times New Roman"/>
          <w:sz w:val="22"/>
          <w:szCs w:val="22"/>
        </w:rPr>
        <w:t>неподтверждения</w:t>
      </w:r>
      <w:proofErr w:type="spellEnd"/>
      <w:r w:rsidRPr="00694DBA">
        <w:rPr>
          <w:rFonts w:ascii="Times New Roman" w:eastAsia="Times New Roman" w:hAnsi="Times New Roman" w:cs="Times New Roman"/>
          <w:sz w:val="22"/>
          <w:szCs w:val="22"/>
        </w:rPr>
        <w:t xml:space="preserve"> достоверности сведений об абоненте, представленных лицом, действующим от имени оператора связи, оператор связи приостанавливает оказание услуг связи в порядке, установленном правилами оказания услуг связи.</w:t>
      </w:r>
    </w:p>
    <w:p w:rsidR="00D10886" w:rsidRPr="0048218F" w:rsidRDefault="00AC545D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694DBA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Самостоятельно вносить изменения в настоящие Правила путем публикации изменений на Сайте Оператора.</w:t>
      </w:r>
    </w:p>
    <w:p w:rsidR="00D10886" w:rsidRPr="0048218F" w:rsidRDefault="00AC545D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694DBA">
        <w:rPr>
          <w:rFonts w:ascii="Times New Roman" w:eastAsia="Times New Roman" w:hAnsi="Times New Roman" w:cs="Times New Roman"/>
          <w:sz w:val="22"/>
          <w:szCs w:val="22"/>
        </w:rPr>
        <w:t>6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Самостоятельно устанавливать и/или изменять Тарифные планы, отдельные Тарифы на Услуги, определять иные ценовые условия предоставления Услуг, при условии извещения Абонента не менее чем за 10 (десять) </w:t>
      </w:r>
      <w:r w:rsidR="00C102DA" w:rsidRPr="0048218F">
        <w:rPr>
          <w:rFonts w:ascii="Times New Roman" w:eastAsia="Times New Roman" w:hAnsi="Times New Roman" w:cs="Times New Roman"/>
          <w:sz w:val="22"/>
          <w:szCs w:val="22"/>
        </w:rPr>
        <w:t xml:space="preserve">календарных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дней о введении указанных изменений путем размещения соответствующей информации на Сайте Оператора. Оператор вправе дополнительно уведомить Абонентов о введении изменений путем размещения информации об изменении на бланках счетов, а также с помощью средств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электронной, факсимильной связи, письменных сообщений и т.п. </w:t>
      </w:r>
    </w:p>
    <w:p w:rsidR="004D3B2F" w:rsidRPr="0048218F" w:rsidRDefault="004D3B2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Абонентам, в отношении которых применяются измененные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Т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арифы на услуги подвижной ради</w:t>
      </w:r>
      <w:r w:rsidR="00262C51"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телефонной связи, дополнительно направляются короткие текстовые сообщения с информацией об изменениях Тарифов, кроме случаев, когда такие Абоненты отказались от получения информации об изменении Тарифов в виде короткого текстового сообщения.</w:t>
      </w:r>
      <w:proofErr w:type="gramEnd"/>
    </w:p>
    <w:p w:rsidR="00D10886" w:rsidRPr="0048218F" w:rsidRDefault="00197F55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694DBA">
        <w:rPr>
          <w:rFonts w:ascii="Times New Roman" w:eastAsia="Times New Roman" w:hAnsi="Times New Roman" w:cs="Times New Roman"/>
          <w:sz w:val="22"/>
          <w:szCs w:val="22"/>
        </w:rPr>
        <w:t>7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Требовать от Абонента исполнения обязательств по Договору, в том числе неисполненных перед Оператором денежных обязательств. </w:t>
      </w:r>
    </w:p>
    <w:p w:rsidR="00D10886" w:rsidRPr="0048218F" w:rsidRDefault="00197F55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694DBA">
        <w:rPr>
          <w:rFonts w:ascii="Times New Roman" w:eastAsia="Times New Roman" w:hAnsi="Times New Roman" w:cs="Times New Roman"/>
          <w:sz w:val="22"/>
          <w:szCs w:val="22"/>
        </w:rPr>
        <w:t>8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Передавать сведения об Абоненте операторам взаимодействующих сетей связи для целей осуществления взаимных расчетов за Услуги и рассмотрения претензий. </w:t>
      </w:r>
    </w:p>
    <w:p w:rsidR="00D10886" w:rsidRPr="0048218F" w:rsidRDefault="00197F55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694DBA">
        <w:rPr>
          <w:rFonts w:ascii="Times New Roman" w:eastAsia="Times New Roman" w:hAnsi="Times New Roman" w:cs="Times New Roman"/>
          <w:sz w:val="22"/>
          <w:szCs w:val="22"/>
        </w:rPr>
        <w:t>9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Требовать возмещения полной стоимости восстановления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Абонентского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оборудования Оператора в случае его повреждения по вине Абонента, а в случае невозврата оборудования Абонентом – полную оплату стоимости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Абонентского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оборудования. </w:t>
      </w:r>
    </w:p>
    <w:p w:rsidR="00D10886" w:rsidRPr="005361CE" w:rsidRDefault="00197F55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D90AD9">
        <w:rPr>
          <w:rFonts w:ascii="Times New Roman" w:eastAsia="Times New Roman" w:hAnsi="Times New Roman" w:cs="Times New Roman"/>
          <w:sz w:val="22"/>
          <w:szCs w:val="22"/>
        </w:rPr>
        <w:t>10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Предоставлять (направлять) Абоненту информацию, в том числе рекламного характера, об Услугах Оператора, способах и условиях их предоставления и заказа в соответствии с требованиями действующего законодательства. </w:t>
      </w:r>
    </w:p>
    <w:p w:rsidR="005361CE" w:rsidRPr="005361CE" w:rsidRDefault="005361CE" w:rsidP="005361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4.2.11. У</w:t>
      </w:r>
      <w:r w:rsidRPr="005361CE">
        <w:rPr>
          <w:rFonts w:ascii="Times New Roman" w:eastAsia="Times New Roman" w:hAnsi="Times New Roman" w:cs="Times New Roman"/>
          <w:sz w:val="22"/>
          <w:szCs w:val="22"/>
        </w:rPr>
        <w:t>станавливат</w:t>
      </w:r>
      <w:r>
        <w:rPr>
          <w:rFonts w:ascii="Times New Roman" w:eastAsia="Times New Roman" w:hAnsi="Times New Roman" w:cs="Times New Roman"/>
          <w:sz w:val="22"/>
          <w:szCs w:val="22"/>
        </w:rPr>
        <w:t>ь скидки (премии) для Абонентов к</w:t>
      </w:r>
      <w:r w:rsidRPr="005361CE">
        <w:rPr>
          <w:rFonts w:ascii="Times New Roman" w:eastAsia="Times New Roman" w:hAnsi="Times New Roman" w:cs="Times New Roman"/>
          <w:sz w:val="22"/>
          <w:szCs w:val="22"/>
        </w:rPr>
        <w:t xml:space="preserve"> действующим тарифам исходя из количества оплаченных услуг связи, других параметров, а также иные специальные предложения для Абонентов, связанные с выполнением Абонентом определенных условий Договора. Скидки (премии) и иные специальные предложения для Абонентов устанавливаются в постоянных или временных (период действия ограничен) предложениях (акциях), условия которых размещаются на сайте Оператора в информационно-телекоммуникационной сети, Интернете либо доводятся до всеобщего сведения в местах работы с Абонентом.</w:t>
      </w:r>
    </w:p>
    <w:p w:rsidR="005361CE" w:rsidRPr="005361CE" w:rsidRDefault="005361CE" w:rsidP="005361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61CE">
        <w:rPr>
          <w:rFonts w:ascii="Times New Roman" w:eastAsia="Times New Roman" w:hAnsi="Times New Roman" w:cs="Times New Roman"/>
          <w:sz w:val="22"/>
          <w:szCs w:val="22"/>
        </w:rPr>
        <w:t>При расторжении Договора Абонент не вправе требовать у Оператора денежного эквивалента средств, загруженных Оператором на лицевой счет Абонента в виде бонусов, подарков, скидок и субсидий.</w:t>
      </w:r>
    </w:p>
    <w:p w:rsidR="00746661" w:rsidRPr="0048218F" w:rsidRDefault="00746661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10886" w:rsidRPr="0048218F" w:rsidRDefault="00665C10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4.3.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>Абонент обязан:</w:t>
      </w:r>
    </w:p>
    <w:p w:rsidR="00D10886" w:rsidRPr="0048218F" w:rsidRDefault="00522CA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4.3.1.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Оплачивать Услуги в полном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объеме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и в сроки, определенные в Договоре, согласно действующим на момент оказания соответствующих Услуг Тарифам Оператора.</w:t>
      </w:r>
    </w:p>
    <w:p w:rsidR="00D10886" w:rsidRPr="0048218F" w:rsidRDefault="00522CA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4.3.2.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Письменно уведомить Оператора об изменении фамилии, имени, отчества, места регистрации (жительства), указанного в Договоре, прекращении права владения и/или пользования помещением, в котором установлено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Абонентское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оборудование Абонента, почтового адреса Абонента в срок, не превышающий 60 </w:t>
      </w:r>
      <w:r w:rsidR="0097662E" w:rsidRPr="0048218F">
        <w:rPr>
          <w:rFonts w:ascii="Times New Roman" w:eastAsia="Times New Roman" w:hAnsi="Times New Roman" w:cs="Times New Roman"/>
          <w:sz w:val="22"/>
          <w:szCs w:val="22"/>
        </w:rPr>
        <w:t xml:space="preserve">(шестьдесят)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календарных дней с даты введения в действие соответствующих изменений. Письменно уведомить Оператора об изменении адреса доставки счетов в течение 3</w:t>
      </w:r>
      <w:r w:rsidR="0097662E" w:rsidRPr="0048218F">
        <w:rPr>
          <w:rFonts w:ascii="Times New Roman" w:eastAsia="Times New Roman" w:hAnsi="Times New Roman" w:cs="Times New Roman"/>
          <w:sz w:val="22"/>
          <w:szCs w:val="22"/>
        </w:rPr>
        <w:t xml:space="preserve"> (тре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х</w:t>
      </w:r>
      <w:r w:rsidR="0097662E" w:rsidRPr="0048218F">
        <w:rPr>
          <w:rFonts w:ascii="Times New Roman" w:eastAsia="Times New Roman" w:hAnsi="Times New Roman" w:cs="Times New Roman"/>
          <w:sz w:val="22"/>
          <w:szCs w:val="22"/>
        </w:rPr>
        <w:t>)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календарных дней с момента его изменения.</w:t>
      </w:r>
    </w:p>
    <w:p w:rsidR="00D10886" w:rsidRPr="0048218F" w:rsidRDefault="00522CA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4.3.3.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Извещать Оператора обо всех случаях перерывов в предоставляемых Абоненту Услугах. </w:t>
      </w:r>
    </w:p>
    <w:p w:rsidR="00D10886" w:rsidRPr="0048218F" w:rsidRDefault="00522CA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4.3.4.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Обеспечить беспрепятственный доступ работников Оператора (уполномоченных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ператором лиц), предъявивших соответствующее удостоверение (доверенность), для выполнения работ, необходимых во исполнение Договора, а также для проведения осмотра, ремонта и технического обслуживания средств, сооружений, линий связи в помещениях, а также на земельных участках, находящихся во владении и (или) пользовании Абонента, в том числе к общему имуществу собственников, на котором размещены средства, сооружения, линии связи. </w:t>
      </w:r>
      <w:proofErr w:type="gramEnd"/>
    </w:p>
    <w:p w:rsidR="00D10886" w:rsidRPr="0048218F" w:rsidRDefault="00522CA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4.3.5.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В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одностороннего полного (частичного) отказа от исполнения Договора письменно уведомить об этом Оператора до предполагаемой даты отключения Услуги, а также оплатить Оператору стоимость оказанных Услуг в размере, предусмотренном действующими на момент их оказания Тарифами Оператора. Оплата должна быть произведена по дату соответствующего отказа от исполнения Договора, указанную в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уведомлении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, но не менее чем по дату получения Оператором вышеуказанного уведомления. </w:t>
      </w:r>
    </w:p>
    <w:p w:rsidR="00D10886" w:rsidRPr="0048218F" w:rsidRDefault="00522CA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4.3.6. </w:t>
      </w:r>
      <w:r w:rsidR="006603E9" w:rsidRPr="0048218F">
        <w:rPr>
          <w:rFonts w:ascii="Times New Roman" w:eastAsia="Times New Roman" w:hAnsi="Times New Roman" w:cs="Times New Roman"/>
          <w:sz w:val="22"/>
          <w:szCs w:val="22"/>
        </w:rPr>
        <w:t>В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озместить убытки Оператора в полном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объеме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(реальный ущерб и упущенная выгода), возникшие в связи с вынужденным приостановлением оказания Услуги, возникшего из-за повреждения и/или простоя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Абонентского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оборудования Оператора по вине Абонента. </w:t>
      </w:r>
    </w:p>
    <w:p w:rsidR="00D10886" w:rsidRPr="0048218F" w:rsidRDefault="00522CA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4.3.7.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Не допускать самовольного подключения к сети пользовательских (оконечных) устройств и иного оконечного оборудования, подключения к другим абонентским линиям, а также самовольного подключения к сети электросвязи пользовательских (оконечных) устройств с выделенными </w:t>
      </w:r>
      <w:r w:rsidR="00C05E66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бонентскими номерами сверх количества, оговоренного в Договоре и соответствующих </w:t>
      </w:r>
      <w:r w:rsidR="002C2573" w:rsidRPr="0048218F">
        <w:rPr>
          <w:rFonts w:ascii="Times New Roman" w:eastAsia="Times New Roman" w:hAnsi="Times New Roman" w:cs="Times New Roman"/>
          <w:sz w:val="22"/>
          <w:szCs w:val="22"/>
        </w:rPr>
        <w:t>д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ополнительных соглашениях. </w:t>
      </w:r>
    </w:p>
    <w:p w:rsidR="00D10886" w:rsidRPr="0048218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4.3.8.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Использовать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Абонентское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устройство и иное оконечное оборудование, каналы связи (абонентские линии), предоставленные Оператором, только для получения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слуг, оказание которых Оператором или иными лицами предусмотрено Договором. </w:t>
      </w:r>
    </w:p>
    <w:p w:rsidR="00D10886" w:rsidRPr="0048218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4.3.9.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Не допускать использования сре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дств св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язи,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Абонентского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устройства и иного оконечного оборудования,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в том числе систематического совершения вызовов без цели передачи голосовой и/или </w:t>
      </w:r>
      <w:proofErr w:type="spell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неголосовой</w:t>
      </w:r>
      <w:proofErr w:type="spell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информации для преднамеренного создания другим абонентам условий, затрудняющих пользование Услугами, а также создания помех для нормального функционирования сети связи. </w:t>
      </w:r>
    </w:p>
    <w:p w:rsidR="00BC10E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4.3.10. </w:t>
      </w:r>
      <w:proofErr w:type="gramStart"/>
      <w:r w:rsidR="00BC10EF">
        <w:rPr>
          <w:rFonts w:ascii="Times New Roman" w:eastAsia="Times New Roman" w:hAnsi="Times New Roman" w:cs="Times New Roman"/>
          <w:sz w:val="22"/>
          <w:szCs w:val="22"/>
        </w:rPr>
        <w:t>Н</w:t>
      </w:r>
      <w:r w:rsidR="00BC10EF" w:rsidRPr="00BC10EF">
        <w:rPr>
          <w:rFonts w:ascii="Times New Roman" w:eastAsia="Times New Roman" w:hAnsi="Times New Roman" w:cs="Times New Roman"/>
          <w:sz w:val="22"/>
          <w:szCs w:val="22"/>
        </w:rPr>
        <w:t>е использовать  услуги связи, оказываемы Оператором, а также выделенный по договору абонентский номер в целях проведения рассылок рекламы и организации иных массовых рассылок, нарушающих требования действующего зако</w:t>
      </w:r>
      <w:r w:rsidR="00BC10EF">
        <w:rPr>
          <w:rFonts w:ascii="Times New Roman" w:eastAsia="Times New Roman" w:hAnsi="Times New Roman" w:cs="Times New Roman"/>
          <w:sz w:val="22"/>
          <w:szCs w:val="22"/>
        </w:rPr>
        <w:t>нодательства РФ, проведение лоте</w:t>
      </w:r>
      <w:r w:rsidR="00BC10EF" w:rsidRPr="00BC10EF">
        <w:rPr>
          <w:rFonts w:ascii="Times New Roman" w:eastAsia="Times New Roman" w:hAnsi="Times New Roman" w:cs="Times New Roman"/>
          <w:sz w:val="22"/>
          <w:szCs w:val="22"/>
        </w:rPr>
        <w:t>рей, голосований, викторин, конкурсов, опросов, установки и использования шлюзов, систем дозвона, оборудования для автоматизированного приема и обработки сообщений  электросвязи (автоматизированных центров) и организации других мероприятий, направленных на извлечение прибыли, без письменного</w:t>
      </w:r>
      <w:proofErr w:type="gramEnd"/>
      <w:r w:rsidR="00BC10EF" w:rsidRPr="00BC10EF">
        <w:rPr>
          <w:rFonts w:ascii="Times New Roman" w:eastAsia="Times New Roman" w:hAnsi="Times New Roman" w:cs="Times New Roman"/>
          <w:sz w:val="22"/>
          <w:szCs w:val="22"/>
        </w:rPr>
        <w:t xml:space="preserve"> согласования с Оператором, а также не совершать иных действий, создающих угрозу для нормального  функционирования сети связи, наносящих  вред Оператору, другим Абонентам и /или третьим лицам, в том числе не распространять спам или вредоносное программное обеспечение. </w:t>
      </w:r>
    </w:p>
    <w:p w:rsidR="00BC10EF" w:rsidRDefault="00BC10E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В настоящем пункте условий и далее по тексту  под понятием «шлюз» подразумевается  аппаратно-программный комплекс, сервер или любое иное оборудование, осуществляющее передачу голосовой и /или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неголосовой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информации между сетью связи Оператора и другими сетями связи, позволяющее получить доступ в другие сети связи и/или предоставить третьим лицам доступ  в сеть связи Оператора.</w:t>
      </w:r>
      <w:r w:rsidRPr="00BC10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End"/>
    </w:p>
    <w:p w:rsidR="00D10886" w:rsidRPr="0048218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4.3.11.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Не использовать пользовательское (оконечное) устройство и (или) выделенный </w:t>
      </w:r>
      <w:r w:rsidR="000057A0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бонентский номер для оказания Услуг третьим лицам, в том числе путем организации шлюзов для доступа к сети связи, IP-телефонии и т.п. </w:t>
      </w:r>
    </w:p>
    <w:p w:rsidR="00D10886" w:rsidRPr="0048218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4.3.12.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Использовать только сертифицированное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Абонентское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оборудование и лицензируемое программное обеспечение при получении Услуг, при этом в случае несоблюдения указанного условия, Абонент несёт риск наступления неблагоприятных для него последствий, в том числе связанных с возможностью постороннего подключения. В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, если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>Абонентское</w:t>
      </w:r>
      <w:r w:rsidR="003D4EDD"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оборудование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не поддерживает скорость передачи данных по выбранному Абонентом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Т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арифному плану</w:t>
      </w:r>
      <w:r w:rsidR="00CE1E44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скорость Интернет-соединения (передачи данных) может быть меньше, чем в выбранном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Т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арифном плане. </w:t>
      </w:r>
    </w:p>
    <w:p w:rsidR="00D10886" w:rsidRPr="0048218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4.3.13.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При заключении Договора ознакомиться с настоящими Правилами и Тарифами/Тарифными планами Оператора. </w:t>
      </w:r>
    </w:p>
    <w:p w:rsidR="00D10886" w:rsidRPr="0048218F" w:rsidRDefault="00D37C9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4.3.14.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Во всех случаях, когда в целях оказания Услуг Абоненту предоставляется логин и пароль, Абонент обязан предотвращать несанкционированное использование третьими лицами соответствующего логина и пароля от его имени.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Если используемое для получения Услуг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 имеет заводскую (незащищенную) учетную запись, Абонент обязан изменить её в настройках </w:t>
      </w:r>
      <w:r w:rsidR="00D35E76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на персональную (отличную от заводской), а также принять необходимые меры с целью недопущения постороннего подключения к </w:t>
      </w:r>
      <w:r w:rsidR="00D35E76" w:rsidRPr="0048218F">
        <w:rPr>
          <w:rFonts w:ascii="Times New Roman" w:eastAsia="Times New Roman" w:hAnsi="Times New Roman" w:cs="Times New Roman"/>
          <w:sz w:val="22"/>
          <w:szCs w:val="22"/>
        </w:rPr>
        <w:t>Абонентскому о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борудованию.</w:t>
      </w:r>
      <w:proofErr w:type="gramEnd"/>
    </w:p>
    <w:p w:rsidR="006603E9" w:rsidRDefault="006603E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4.3.15.</w:t>
      </w:r>
      <w:r w:rsidR="00F556C0">
        <w:rPr>
          <w:rFonts w:ascii="Times New Roman" w:eastAsia="Times New Roman" w:hAnsi="Times New Roman" w:cs="Times New Roman"/>
          <w:sz w:val="22"/>
          <w:szCs w:val="22"/>
        </w:rPr>
        <w:t xml:space="preserve"> Активировать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556C0">
        <w:rPr>
          <w:rFonts w:ascii="Times New Roman" w:eastAsia="Times New Roman" w:hAnsi="Times New Roman" w:cs="Times New Roman"/>
          <w:sz w:val="22"/>
          <w:szCs w:val="22"/>
        </w:rPr>
        <w:t>и</w:t>
      </w:r>
      <w:r w:rsidR="00F556C0" w:rsidRPr="00F556C0">
        <w:rPr>
          <w:rFonts w:ascii="Times New Roman" w:eastAsia="Times New Roman" w:hAnsi="Times New Roman" w:cs="Times New Roman"/>
          <w:sz w:val="22"/>
          <w:szCs w:val="22"/>
        </w:rPr>
        <w:t>дентификационный модуль (SIM-карта)</w:t>
      </w:r>
      <w:r w:rsidR="00F556C0">
        <w:rPr>
          <w:rFonts w:ascii="Times New Roman" w:eastAsia="Times New Roman" w:hAnsi="Times New Roman" w:cs="Times New Roman"/>
          <w:sz w:val="22"/>
          <w:szCs w:val="22"/>
        </w:rPr>
        <w:t xml:space="preserve"> в течение 1 (одного) месяца с момента подписания договора об оказании услуг связи. </w:t>
      </w:r>
      <w:r w:rsidR="00F556C0" w:rsidRPr="00F556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E4520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Сообщать Оператору </w:t>
      </w:r>
      <w:r w:rsidR="00C419B7" w:rsidRPr="0048218F">
        <w:rPr>
          <w:rFonts w:ascii="Times New Roman" w:eastAsia="Times New Roman" w:hAnsi="Times New Roman" w:cs="Times New Roman"/>
          <w:sz w:val="22"/>
          <w:szCs w:val="22"/>
        </w:rPr>
        <w:t>об утере Идентификационного модуля</w:t>
      </w:r>
      <w:r w:rsidR="00C11E52" w:rsidRPr="0048218F">
        <w:rPr>
          <w:rFonts w:ascii="Times New Roman" w:eastAsia="Times New Roman" w:hAnsi="Times New Roman" w:cs="Times New Roman"/>
          <w:sz w:val="22"/>
          <w:szCs w:val="22"/>
        </w:rPr>
        <w:t xml:space="preserve">, а также о случаях, когда </w:t>
      </w:r>
      <w:proofErr w:type="spellStart"/>
      <w:r w:rsidR="00C11E52" w:rsidRPr="0048218F">
        <w:rPr>
          <w:rFonts w:ascii="Times New Roman" w:eastAsia="Times New Roman" w:hAnsi="Times New Roman" w:cs="Times New Roman"/>
          <w:sz w:val="22"/>
          <w:szCs w:val="22"/>
        </w:rPr>
        <w:t>Аутентификационные</w:t>
      </w:r>
      <w:proofErr w:type="spellEnd"/>
      <w:r w:rsidR="00C11E52" w:rsidRPr="0048218F">
        <w:rPr>
          <w:rFonts w:ascii="Times New Roman" w:eastAsia="Times New Roman" w:hAnsi="Times New Roman" w:cs="Times New Roman"/>
          <w:sz w:val="22"/>
          <w:szCs w:val="22"/>
        </w:rPr>
        <w:t xml:space="preserve"> данные Абонента стали известны третьим лицам.</w:t>
      </w:r>
    </w:p>
    <w:p w:rsidR="00FE009D" w:rsidRPr="000B519E" w:rsidRDefault="00FE009D" w:rsidP="00FE009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519E">
        <w:rPr>
          <w:rFonts w:ascii="Times New Roman" w:eastAsia="Times New Roman" w:hAnsi="Times New Roman" w:cs="Times New Roman"/>
          <w:sz w:val="22"/>
          <w:szCs w:val="22"/>
        </w:rPr>
        <w:t>4.3.16. При поступлении запроса от Оператора связи с требованием подтвердить соответствие персональных данных фактического пользователя сведениям, заявленным в договоре, осуществить подтверждение персональных данных путем представления Оператору связи документа, удостоверяющего личность, или одним из следующих предоставляемых Оператором связи способов:</w:t>
      </w:r>
    </w:p>
    <w:p w:rsidR="00FE009D" w:rsidRPr="000B519E" w:rsidRDefault="00FE009D" w:rsidP="00FE009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0B519E">
        <w:rPr>
          <w:rFonts w:ascii="Times New Roman" w:eastAsia="Times New Roman" w:hAnsi="Times New Roman" w:cs="Times New Roman"/>
          <w:sz w:val="22"/>
          <w:szCs w:val="22"/>
        </w:rPr>
        <w:t xml:space="preserve">-путем направления Оператору связи электронного документа, подписанного усиленной квалифицированной электронной подписью, либо при осуществлении доступа к системе самообслуживания Оператора связи, через которую Абонентом осуществляется доступ к сведениям об оказываемых ему </w:t>
      </w:r>
      <w:proofErr w:type="spellStart"/>
      <w:r w:rsidRPr="000B519E">
        <w:rPr>
          <w:rFonts w:ascii="Times New Roman" w:eastAsia="Times New Roman" w:hAnsi="Times New Roman" w:cs="Times New Roman"/>
          <w:sz w:val="22"/>
          <w:szCs w:val="22"/>
        </w:rPr>
        <w:t>телематических</w:t>
      </w:r>
      <w:proofErr w:type="spellEnd"/>
      <w:r w:rsidRPr="000B519E">
        <w:rPr>
          <w:rFonts w:ascii="Times New Roman" w:eastAsia="Times New Roman" w:hAnsi="Times New Roman" w:cs="Times New Roman"/>
          <w:sz w:val="22"/>
          <w:szCs w:val="22"/>
        </w:rPr>
        <w:t xml:space="preserve"> услугах связи и о расчетах с Оператором связи, а также к иной информации (личный кабинет), с использованием усиленной квалифицированной электронной подписи;</w:t>
      </w:r>
      <w:proofErr w:type="gramEnd"/>
    </w:p>
    <w:p w:rsidR="00FE009D" w:rsidRPr="00FE009D" w:rsidRDefault="00FE009D" w:rsidP="00FE009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519E">
        <w:rPr>
          <w:rFonts w:ascii="Times New Roman" w:eastAsia="Times New Roman" w:hAnsi="Times New Roman" w:cs="Times New Roman"/>
          <w:sz w:val="22"/>
          <w:szCs w:val="22"/>
        </w:rPr>
        <w:t>-с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при наличии подтвержденной учетной записи в системе.</w:t>
      </w:r>
    </w:p>
    <w:p w:rsidR="00665C10" w:rsidRPr="0048218F" w:rsidRDefault="00665C1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10886" w:rsidRPr="0048218F" w:rsidRDefault="00665C10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4.4.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>Абонент имеет право:</w:t>
      </w:r>
    </w:p>
    <w:p w:rsidR="00D10886" w:rsidRPr="0048218F" w:rsidRDefault="00154A5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4.4.1.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Получать от Оператора информацию, необходимую для исполнения Договора, в том числе информацию о реквизитах Оператора, режиме работы, Тарифах и оказываемых Услугах, о состоянии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Л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ицевого счета Абонента.</w:t>
      </w:r>
    </w:p>
    <w:p w:rsidR="00D10886" w:rsidRPr="0048218F" w:rsidRDefault="00154A5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4.4.2.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Требовать устранения неисправностей, препятствующих пользованию Услугами, в сроки, установленные действующими нормативными актами.</w:t>
      </w:r>
    </w:p>
    <w:p w:rsidR="002061A8" w:rsidRPr="0048218F" w:rsidRDefault="002061A8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  <w:shd w:val="clear" w:color="auto" w:fill="F2F2F2"/>
        </w:rPr>
      </w:pPr>
    </w:p>
    <w:p w:rsidR="004B71CE" w:rsidRPr="00615BFE" w:rsidRDefault="002061A8" w:rsidP="00615BFE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15BFE">
        <w:rPr>
          <w:rFonts w:ascii="Times New Roman" w:eastAsia="Times New Roman" w:hAnsi="Times New Roman" w:cs="Times New Roman"/>
          <w:b/>
          <w:sz w:val="22"/>
          <w:szCs w:val="22"/>
        </w:rPr>
        <w:t xml:space="preserve">5. </w:t>
      </w:r>
      <w:r w:rsidR="00D10886" w:rsidRPr="00615BFE">
        <w:rPr>
          <w:rFonts w:ascii="Times New Roman" w:eastAsia="Times New Roman" w:hAnsi="Times New Roman" w:cs="Times New Roman"/>
          <w:b/>
          <w:sz w:val="22"/>
          <w:szCs w:val="22"/>
        </w:rPr>
        <w:t>Стоимость Услуг, порядок расчетов</w:t>
      </w:r>
    </w:p>
    <w:p w:rsidR="00D10886" w:rsidRPr="0048218F" w:rsidRDefault="00AF494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5</w:t>
      </w:r>
      <w:r w:rsidR="004B71CE" w:rsidRPr="0048218F">
        <w:rPr>
          <w:rFonts w:ascii="Times New Roman" w:eastAsia="Times New Roman" w:hAnsi="Times New Roman" w:cs="Times New Roman"/>
          <w:sz w:val="22"/>
          <w:szCs w:val="22"/>
        </w:rPr>
        <w:t xml:space="preserve">.1.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Стоимость Услуг, оказываемых Абоненту Оператором по настоящему Договору, определяется действующими на момент оказания соответствующих Услуг Тарифами Оператора. Тарифы и Тарифные планы на Услуги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утверждаются Оператором самостоятельно и размещаются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на Сайте Оператора. </w:t>
      </w:r>
    </w:p>
    <w:p w:rsidR="008F416F" w:rsidRPr="0048218F" w:rsidRDefault="00AF494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5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7867E3" w:rsidRPr="0048218F">
        <w:rPr>
          <w:rFonts w:ascii="Times New Roman" w:eastAsia="Times New Roman" w:hAnsi="Times New Roman" w:cs="Times New Roman"/>
          <w:sz w:val="22"/>
          <w:szCs w:val="22"/>
        </w:rPr>
        <w:t>2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 Все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Т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арифы устанавливаются Оператором в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рублях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 Правила тарификации и формирования финансовой документации для Абонента определяются Оператором самостоятельно. </w:t>
      </w:r>
    </w:p>
    <w:p w:rsidR="00D10886" w:rsidRPr="0048218F" w:rsidRDefault="007867E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5.3</w:t>
      </w:r>
      <w:r w:rsidR="008F416F"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Все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Т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арифы включают в себя все сборы и налоги, действующие на территории Российской Федерации. </w:t>
      </w:r>
    </w:p>
    <w:p w:rsidR="00D10886" w:rsidRPr="0048218F" w:rsidRDefault="00AF494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5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7867E3" w:rsidRPr="0048218F">
        <w:rPr>
          <w:rFonts w:ascii="Times New Roman" w:eastAsia="Times New Roman" w:hAnsi="Times New Roman" w:cs="Times New Roman"/>
          <w:sz w:val="22"/>
          <w:szCs w:val="22"/>
        </w:rPr>
        <w:t>4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 Основанием для оплаты Абонентом предоставленны</w:t>
      </w:r>
      <w:r w:rsidR="00AE169E" w:rsidRPr="0048218F">
        <w:rPr>
          <w:rFonts w:ascii="Times New Roman" w:eastAsia="Times New Roman" w:hAnsi="Times New Roman" w:cs="Times New Roman"/>
          <w:sz w:val="22"/>
          <w:szCs w:val="22"/>
        </w:rPr>
        <w:t>х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Услуг являются данные, полученные с помощью автоматизированной системы расчетов Оператора используемой для учета оказанных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слуг. Информация автоматизированной системы расчетов Оператора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является единственным и достаточным основанием для проведения взаиморасчетов Сторон и не подлежит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доказыванию со стороны Оператора.</w:t>
      </w:r>
    </w:p>
    <w:p w:rsidR="007867E3" w:rsidRPr="0048218F" w:rsidRDefault="007867E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5.5. </w:t>
      </w:r>
      <w:r w:rsidR="00302E7C" w:rsidRPr="0048218F">
        <w:rPr>
          <w:rFonts w:ascii="Times New Roman" w:eastAsia="Times New Roman" w:hAnsi="Times New Roman" w:cs="Times New Roman"/>
          <w:sz w:val="22"/>
          <w:szCs w:val="22"/>
        </w:rPr>
        <w:t>Оплата всех Услуг производится с Лицевого счета Абонента посредством авансовой системы расчетов (предоплаты) либо кредитной системы расчетов (</w:t>
      </w:r>
      <w:proofErr w:type="spellStart"/>
      <w:r w:rsidR="00302E7C" w:rsidRPr="0048218F">
        <w:rPr>
          <w:rFonts w:ascii="Times New Roman" w:eastAsia="Times New Roman" w:hAnsi="Times New Roman" w:cs="Times New Roman"/>
          <w:sz w:val="22"/>
          <w:szCs w:val="22"/>
        </w:rPr>
        <w:t>постоплаты</w:t>
      </w:r>
      <w:proofErr w:type="spellEnd"/>
      <w:r w:rsidR="00302E7C" w:rsidRPr="0048218F">
        <w:rPr>
          <w:rFonts w:ascii="Times New Roman" w:eastAsia="Times New Roman" w:hAnsi="Times New Roman" w:cs="Times New Roman"/>
          <w:sz w:val="22"/>
          <w:szCs w:val="22"/>
        </w:rPr>
        <w:t>)</w:t>
      </w:r>
      <w:r w:rsidR="00506C07" w:rsidRPr="0048218F">
        <w:rPr>
          <w:rFonts w:ascii="Times New Roman" w:eastAsia="Times New Roman" w:hAnsi="Times New Roman" w:cs="Times New Roman"/>
          <w:sz w:val="22"/>
          <w:szCs w:val="22"/>
        </w:rPr>
        <w:t>, сочетанием авансовой и кредитной системы (при наличии соответствующих програ</w:t>
      </w:r>
      <w:r w:rsidR="00DD5744" w:rsidRPr="0048218F">
        <w:rPr>
          <w:rFonts w:ascii="Times New Roman" w:eastAsia="Times New Roman" w:hAnsi="Times New Roman" w:cs="Times New Roman"/>
          <w:sz w:val="22"/>
          <w:szCs w:val="22"/>
        </w:rPr>
        <w:t>мм и Т</w:t>
      </w:r>
      <w:r w:rsidR="00506C07" w:rsidRPr="0048218F">
        <w:rPr>
          <w:rFonts w:ascii="Times New Roman" w:eastAsia="Times New Roman" w:hAnsi="Times New Roman" w:cs="Times New Roman"/>
          <w:sz w:val="22"/>
          <w:szCs w:val="22"/>
        </w:rPr>
        <w:t>арифных планов)</w:t>
      </w:r>
      <w:r w:rsidR="00302E7C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02E7C" w:rsidRPr="0048218F" w:rsidRDefault="00302E7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5.5.1.</w:t>
      </w:r>
      <w:r w:rsidR="0072631A" w:rsidRPr="0048218F">
        <w:rPr>
          <w:rFonts w:ascii="Times New Roman" w:eastAsia="Times New Roman" w:hAnsi="Times New Roman" w:cs="Times New Roman"/>
          <w:sz w:val="22"/>
          <w:szCs w:val="22"/>
        </w:rPr>
        <w:t xml:space="preserve"> При оплате У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 посредством авансового платежа (предоплаты) Абонент </w:t>
      </w:r>
      <w:r w:rsidR="0072631A" w:rsidRPr="0048218F">
        <w:rPr>
          <w:rFonts w:ascii="Times New Roman" w:eastAsia="Times New Roman" w:hAnsi="Times New Roman" w:cs="Times New Roman"/>
          <w:sz w:val="22"/>
          <w:szCs w:val="22"/>
        </w:rPr>
        <w:t xml:space="preserve">вносит денежные средства в размере, предусмотренном выбранным Тарифным планом, </w:t>
      </w:r>
      <w:r w:rsidR="006A580F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авансом </w:t>
      </w:r>
      <w:r w:rsidR="0072631A" w:rsidRPr="0048218F">
        <w:rPr>
          <w:rFonts w:ascii="Times New Roman" w:eastAsia="Times New Roman" w:hAnsi="Times New Roman" w:cs="Times New Roman"/>
          <w:sz w:val="22"/>
          <w:szCs w:val="22"/>
        </w:rPr>
        <w:t>на Лицевой счет до начала</w:t>
      </w:r>
      <w:r w:rsidR="00506C07"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оказания Услуг</w:t>
      </w:r>
      <w:r w:rsidR="0072631A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E02323"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Оператор вправе устанавливать минимальную сумму авансового платежа, котор</w:t>
      </w:r>
      <w:r w:rsidR="0022798B" w:rsidRPr="0048218F">
        <w:rPr>
          <w:rFonts w:ascii="Times New Roman" w:eastAsia="Times New Roman" w:hAnsi="Times New Roman" w:cs="Times New Roman"/>
          <w:sz w:val="22"/>
          <w:szCs w:val="22"/>
        </w:rPr>
        <w:t>ую</w:t>
      </w:r>
      <w:r w:rsidR="00E02323" w:rsidRPr="0048218F">
        <w:rPr>
          <w:rFonts w:ascii="Times New Roman" w:eastAsia="Times New Roman" w:hAnsi="Times New Roman" w:cs="Times New Roman"/>
          <w:sz w:val="22"/>
          <w:szCs w:val="22"/>
        </w:rPr>
        <w:t xml:space="preserve"> Абонент обязан внести на Лицевой счет при заключении Договора.</w:t>
      </w:r>
    </w:p>
    <w:p w:rsidR="00E02323" w:rsidRPr="0048218F" w:rsidRDefault="00E0232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При исчерпании внесенных Абонентом денежных средств оказание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 приостанавливается без предварительного уведомления Абонента, если Сторонами в соответствии с действующими </w:t>
      </w:r>
      <w:r w:rsidR="00DD5744" w:rsidRPr="0048218F">
        <w:rPr>
          <w:rFonts w:ascii="Times New Roman" w:eastAsia="Times New Roman" w:hAnsi="Times New Roman" w:cs="Times New Roman"/>
          <w:sz w:val="22"/>
          <w:szCs w:val="22"/>
        </w:rPr>
        <w:t>программами и Тарифными планами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не согласовано иное (в том числе использование отложенного платежа / предоставление кредитного лимита).</w:t>
      </w:r>
    </w:p>
    <w:p w:rsidR="00302E7C" w:rsidRPr="0048218F" w:rsidRDefault="00302E7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5.5.2. При кредитной системе расчетов (</w:t>
      </w:r>
      <w:proofErr w:type="spellStart"/>
      <w:r w:rsidRPr="0048218F">
        <w:rPr>
          <w:rFonts w:ascii="Times New Roman" w:eastAsia="Times New Roman" w:hAnsi="Times New Roman" w:cs="Times New Roman"/>
          <w:sz w:val="22"/>
          <w:szCs w:val="22"/>
        </w:rPr>
        <w:t>постоплате</w:t>
      </w:r>
      <w:proofErr w:type="spell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) Абонент обязан </w:t>
      </w:r>
      <w:r w:rsidR="000019E8" w:rsidRPr="0048218F">
        <w:rPr>
          <w:rFonts w:ascii="Times New Roman" w:eastAsia="Times New Roman" w:hAnsi="Times New Roman" w:cs="Times New Roman"/>
          <w:sz w:val="22"/>
          <w:szCs w:val="22"/>
        </w:rPr>
        <w:t xml:space="preserve">внести денежные средства за оказанные Услуги в размере, предусмотренном выбранным Тарифным планом, на Лицевой счет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после окончания </w:t>
      </w:r>
      <w:r w:rsidR="0072631A" w:rsidRPr="0048218F">
        <w:rPr>
          <w:rFonts w:ascii="Times New Roman" w:eastAsia="Times New Roman" w:hAnsi="Times New Roman" w:cs="Times New Roman"/>
          <w:sz w:val="22"/>
          <w:szCs w:val="22"/>
        </w:rPr>
        <w:t xml:space="preserve">Отчетного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периода</w:t>
      </w:r>
      <w:r w:rsidR="0072631A" w:rsidRPr="0048218F">
        <w:rPr>
          <w:rFonts w:ascii="Times New Roman" w:eastAsia="Times New Roman" w:hAnsi="Times New Roman" w:cs="Times New Roman"/>
          <w:sz w:val="22"/>
          <w:szCs w:val="22"/>
        </w:rPr>
        <w:t xml:space="preserve"> в течение 30 (тридцати) календарных дней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26E8F" w:rsidRPr="0048218F" w:rsidRDefault="00E50B2D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Абоненту может быть предоставлен кредитный лимит. Размер кредитного лимита,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пределах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которого Абоненту оказываются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слуги, определяется и изменяется Оператором. Оператор </w:t>
      </w:r>
      <w:r w:rsidR="008E5316" w:rsidRPr="0048218F">
        <w:rPr>
          <w:rFonts w:ascii="Times New Roman" w:eastAsia="Times New Roman" w:hAnsi="Times New Roman" w:cs="Times New Roman"/>
          <w:sz w:val="22"/>
          <w:szCs w:val="22"/>
        </w:rPr>
        <w:t xml:space="preserve">вправе временно прекратить предоставление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8E5316" w:rsidRPr="0048218F">
        <w:rPr>
          <w:rFonts w:ascii="Times New Roman" w:eastAsia="Times New Roman" w:hAnsi="Times New Roman" w:cs="Times New Roman"/>
          <w:sz w:val="22"/>
          <w:szCs w:val="22"/>
        </w:rPr>
        <w:t>слуг, в том числе с прерыванием незаконченного разговора, в случае, если сумма кредитного лимита достигнет установленного Оператором уровня.</w:t>
      </w:r>
    </w:p>
    <w:p w:rsidR="00D10886" w:rsidRPr="0048218F" w:rsidRDefault="00AF4940" w:rsidP="00C52CC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5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8F416F" w:rsidRPr="0048218F">
        <w:rPr>
          <w:rFonts w:ascii="Times New Roman" w:eastAsia="Times New Roman" w:hAnsi="Times New Roman" w:cs="Times New Roman"/>
          <w:sz w:val="22"/>
          <w:szCs w:val="22"/>
        </w:rPr>
        <w:t>6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 Перерасчет и/или возврат средств, уплаченных за пользование Услугами, за период, когда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отсутствовала возможность воспользоваться такими Услугами не по вине Абонента производится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на основании соответствующего письменного заявления Абонента. </w:t>
      </w:r>
    </w:p>
    <w:p w:rsidR="002061A8" w:rsidRPr="0048218F" w:rsidRDefault="002061A8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  <w:shd w:val="clear" w:color="auto" w:fill="F2F2F2"/>
        </w:rPr>
      </w:pPr>
    </w:p>
    <w:p w:rsidR="00D10886" w:rsidRPr="00B531A9" w:rsidRDefault="002061A8" w:rsidP="00B531A9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B531A9">
        <w:rPr>
          <w:rFonts w:ascii="Times New Roman" w:eastAsia="Times New Roman" w:hAnsi="Times New Roman" w:cs="Times New Roman"/>
          <w:b/>
          <w:sz w:val="22"/>
          <w:szCs w:val="22"/>
        </w:rPr>
        <w:t xml:space="preserve">6. </w:t>
      </w:r>
      <w:r w:rsidR="00D10886" w:rsidRPr="00B531A9">
        <w:rPr>
          <w:rFonts w:ascii="Times New Roman" w:eastAsia="Times New Roman" w:hAnsi="Times New Roman" w:cs="Times New Roman"/>
          <w:b/>
          <w:sz w:val="22"/>
          <w:szCs w:val="22"/>
        </w:rPr>
        <w:t>Ответственность Сторон. Порядок разрешения споров</w:t>
      </w:r>
    </w:p>
    <w:p w:rsidR="00267437" w:rsidRPr="0048218F" w:rsidRDefault="005A2B29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6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.1. За неисполнение или ненадлежащее исполнение обязательств по настоящему Договору Стороны несут ответственность в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соответствии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 действующим законодательством </w:t>
      </w:r>
      <w:r w:rsidR="00DA08A6" w:rsidRPr="0048218F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D10886" w:rsidRPr="0048218F" w:rsidRDefault="005A2B29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6</w:t>
      </w:r>
      <w:r w:rsidR="00267437" w:rsidRPr="0048218F">
        <w:rPr>
          <w:rFonts w:ascii="Times New Roman" w:eastAsia="Times New Roman" w:hAnsi="Times New Roman" w:cs="Times New Roman"/>
          <w:sz w:val="22"/>
          <w:szCs w:val="22"/>
        </w:rPr>
        <w:t xml:space="preserve">.2.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 полностью ответственен за сохранность своих настроек для доступа и за убытки, </w:t>
      </w:r>
      <w:r w:rsidR="00E96703" w:rsidRPr="0048218F">
        <w:rPr>
          <w:rFonts w:ascii="Times New Roman" w:eastAsia="Times New Roman" w:hAnsi="Times New Roman" w:cs="Times New Roman"/>
          <w:sz w:val="22"/>
          <w:szCs w:val="22"/>
        </w:rPr>
        <w:t xml:space="preserve">которые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могу</w:t>
      </w:r>
      <w:r w:rsidR="00E96703" w:rsidRPr="0048218F">
        <w:rPr>
          <w:rFonts w:ascii="Times New Roman" w:eastAsia="Times New Roman" w:hAnsi="Times New Roman" w:cs="Times New Roman"/>
          <w:sz w:val="22"/>
          <w:szCs w:val="22"/>
        </w:rPr>
        <w:t>т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возникнуть по причине несанкционированного использования его канала доступа. Оператор не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несет ответственности и не возмещает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убытки, возникшие по причине несанкционированного использования третьими лицами доступа Абонента, а также несанкционированного доступа третьих лиц к информации о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Л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ицевом счете и к странице личной статистики Абонента.</w:t>
      </w:r>
    </w:p>
    <w:p w:rsidR="00E96703" w:rsidRPr="0048218F" w:rsidRDefault="00E9670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 несет обязательства по оплате оказанных Услуг, связанных с использованием утраченного </w:t>
      </w:r>
      <w:r w:rsidR="00FD4DD0" w:rsidRPr="0048218F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дентификационного модуля, вплоть до момента получения Оператором от Абонента письменного заявления об утрате </w:t>
      </w:r>
      <w:r w:rsidR="00FD4DD0" w:rsidRPr="0048218F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дентификационного модуля.</w:t>
      </w:r>
    </w:p>
    <w:p w:rsidR="00D10886" w:rsidRPr="0048218F" w:rsidRDefault="005A2B29" w:rsidP="004D56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6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C810F7" w:rsidRPr="0048218F">
        <w:rPr>
          <w:rFonts w:ascii="Times New Roman" w:eastAsia="Times New Roman" w:hAnsi="Times New Roman" w:cs="Times New Roman"/>
          <w:sz w:val="22"/>
          <w:szCs w:val="22"/>
        </w:rPr>
        <w:t>3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 Ни одна из Сторон не несет ответственности перед другой Стороной за упущенную выгоду, любые косвенные убытки, о которых заявляет или которые несет другая Сторона Договора или третьи лица в связи с действиями и/или бездействиями Сторон</w:t>
      </w:r>
      <w:r w:rsidR="0022798B" w:rsidRPr="0048218F">
        <w:rPr>
          <w:rFonts w:ascii="Times New Roman" w:eastAsia="Times New Roman" w:hAnsi="Times New Roman" w:cs="Times New Roman"/>
          <w:sz w:val="22"/>
          <w:szCs w:val="22"/>
        </w:rPr>
        <w:t>ы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в рамках Договора, либо невозможностью предоставления Услуги.</w:t>
      </w:r>
    </w:p>
    <w:p w:rsidR="00483784" w:rsidRDefault="005A2B29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6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C810F7" w:rsidRPr="0048218F">
        <w:rPr>
          <w:rFonts w:ascii="Times New Roman" w:eastAsia="Times New Roman" w:hAnsi="Times New Roman" w:cs="Times New Roman"/>
          <w:sz w:val="22"/>
          <w:szCs w:val="22"/>
        </w:rPr>
        <w:t>4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 В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возникновения неурегулированных претензий между </w:t>
      </w:r>
      <w:r w:rsidR="005B5011" w:rsidRPr="0048218F">
        <w:rPr>
          <w:rFonts w:ascii="Times New Roman" w:eastAsia="Times New Roman" w:hAnsi="Times New Roman" w:cs="Times New Roman"/>
          <w:sz w:val="22"/>
          <w:szCs w:val="22"/>
        </w:rPr>
        <w:t>С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торонами, каждая из них может защищать свои нарушенные права в порядке, установленном </w:t>
      </w:r>
      <w:r w:rsidR="002372C9" w:rsidRPr="0048218F">
        <w:rPr>
          <w:rFonts w:ascii="Times New Roman" w:eastAsia="Times New Roman" w:hAnsi="Times New Roman" w:cs="Times New Roman"/>
          <w:sz w:val="22"/>
          <w:szCs w:val="22"/>
        </w:rPr>
        <w:t>з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аконодательством </w:t>
      </w:r>
      <w:r w:rsidR="00DA08A6" w:rsidRPr="0048218F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  <w:r w:rsidR="0039493D">
        <w:rPr>
          <w:rFonts w:ascii="Times New Roman" w:eastAsia="Times New Roman" w:hAnsi="Times New Roman" w:cs="Times New Roman"/>
          <w:sz w:val="22"/>
          <w:szCs w:val="22"/>
        </w:rPr>
        <w:t xml:space="preserve"> в суде по месту нахождения Оператора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2061A8" w:rsidRPr="0048218F" w:rsidRDefault="00D10886" w:rsidP="005C2AB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D10886" w:rsidRPr="0048218F" w:rsidRDefault="002061A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>. Обстоятельства непреодолимой силы</w:t>
      </w:r>
    </w:p>
    <w:p w:rsidR="00D10886" w:rsidRPr="0048218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7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Д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оговора в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результате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событий чрезвычайного характера, которые участник не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мог ни предвидеть, ни предотвратить разумными мерами. К таким событиям чрезвычайного характера относятся стихийные бедствия, военные действия, национальные и отраслевые забастовки, акты органов государственной власти и управления. </w:t>
      </w:r>
    </w:p>
    <w:p w:rsidR="00D10886" w:rsidRPr="0048218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7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.2.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В соответствии с Федеральным законом «О связи» и особыми условиями лицензирования, Оператор должен предоставить абсолютный приоритет всем сообщениям, касающимся безопасности человеческой жизни на море, на земле, в воздухе, космическом пространстве, проведения неотложных мероприятий в области обороны, безопасности и охраны правопорядка в </w:t>
      </w:r>
      <w:r w:rsidR="00DA08A6" w:rsidRPr="0048218F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Вызванное этими причинами ненадлежащее оказание Услуг Абоненту относится к обстоятельствам непреодолимой силы.</w:t>
      </w:r>
    </w:p>
    <w:p w:rsidR="00D10886" w:rsidRPr="0048218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7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.3. Сторона, не имеющая возможности выполнить свои обязательства по настоящему Договору по причине действия обстоятельств непреодолимой силы, должна письменно сообщить об этом другой Стороне. Если Сторона не проинформировала другую Сторону о возникновении  обстоятельств непреодолимой силы, то данные обстоятельства не будут считаться причиной невыполнения обязательств по настоящему Договору.</w:t>
      </w:r>
    </w:p>
    <w:p w:rsidR="00D10886" w:rsidRPr="0048218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7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.4. Если обстоятельства непреодолимой силы длятся более 3 (трех) месяцев, Стороны имеют право расторгнуть Договор, зафиксировав это в письменной форме.</w:t>
      </w:r>
    </w:p>
    <w:p w:rsidR="002061A8" w:rsidRPr="0048218F" w:rsidRDefault="002061A8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10886" w:rsidRPr="0048218F" w:rsidRDefault="002061A8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8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. Прочие условия </w:t>
      </w:r>
    </w:p>
    <w:p w:rsidR="00D10886" w:rsidRPr="0048218F" w:rsidRDefault="00086BD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8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.1. Особенности оказания Услуг и предоставления Абонентам </w:t>
      </w:r>
      <w:r w:rsidR="00DC6F27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борудования установлены в Приложениях к настоящим Правилам.</w:t>
      </w:r>
    </w:p>
    <w:p w:rsidR="00D10886" w:rsidRPr="0048218F" w:rsidRDefault="00086BD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8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.2. В 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противоречия между условиями настоящих Правил и Приложениями к настоящим Правилам, приоритетное значение имеют соответствующие Приложения к Правилам.</w:t>
      </w:r>
    </w:p>
    <w:p w:rsidR="00D10886" w:rsidRPr="0048218F" w:rsidRDefault="00086BD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8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.3. Действие Договора заключенного на определенный срок пролонгируется на тот же период, если ни одна из Сторон не заявит о прекращении действия Договора не менее</w:t>
      </w:r>
      <w:proofErr w:type="gramStart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,</w:t>
      </w:r>
      <w:proofErr w:type="gramEnd"/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чем за 30 </w:t>
      </w:r>
      <w:r w:rsidR="007B7B3F" w:rsidRPr="0048218F">
        <w:rPr>
          <w:rFonts w:ascii="Times New Roman" w:eastAsia="Times New Roman" w:hAnsi="Times New Roman" w:cs="Times New Roman"/>
          <w:sz w:val="22"/>
          <w:szCs w:val="22"/>
        </w:rPr>
        <w:t xml:space="preserve">(тридцать)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календарных дней до окончания срока его действия. Количество пролонгаций не ограничено.</w:t>
      </w:r>
    </w:p>
    <w:p w:rsidR="00A41218" w:rsidRPr="0048218F" w:rsidRDefault="00390BB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8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4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A41218" w:rsidRPr="0048218F">
        <w:rPr>
          <w:rFonts w:ascii="Times New Roman" w:eastAsia="Times New Roman" w:hAnsi="Times New Roman" w:cs="Times New Roman"/>
          <w:sz w:val="22"/>
          <w:szCs w:val="22"/>
        </w:rPr>
        <w:t>Права и обязанности Стороны по Договору не могут быть переданы другим лицам без предварительного письменного согласия другой Стороны.</w:t>
      </w:r>
    </w:p>
    <w:p w:rsidR="00D10886" w:rsidRPr="0048218F" w:rsidRDefault="00A4121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8.5.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Во всем остальном, что не урегулировано Договором и настоящими Правилами, Стороны руководствуются действующим законодательством</w:t>
      </w:r>
      <w:r w:rsidR="00DA08A6" w:rsidRPr="0048218F">
        <w:rPr>
          <w:rFonts w:ascii="Times New Roman" w:eastAsia="Times New Roman" w:hAnsi="Times New Roman" w:cs="Times New Roman"/>
          <w:sz w:val="22"/>
          <w:szCs w:val="22"/>
        </w:rPr>
        <w:t xml:space="preserve"> Российской Федерации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091B59" w:rsidRPr="0048218F" w:rsidRDefault="00091B59">
      <w:pPr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EF4279" w:rsidRPr="0048218F" w:rsidRDefault="00726FFD" w:rsidP="00CB2FCE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Приложение № 1 к Правилам оказания услуг</w:t>
      </w:r>
      <w:r w:rsidR="00A25A83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связи </w:t>
      </w:r>
      <w:r w:rsidR="00637461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Оператора </w:t>
      </w:r>
      <w:r w:rsidR="00A25A83" w:rsidRPr="0048218F">
        <w:rPr>
          <w:rFonts w:ascii="Times New Roman" w:eastAsia="Times New Roman" w:hAnsi="Times New Roman" w:cs="Times New Roman"/>
          <w:b/>
          <w:sz w:val="22"/>
          <w:szCs w:val="22"/>
        </w:rPr>
        <w:t>физическим лицам</w:t>
      </w:r>
      <w:r w:rsidR="00EF4279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</w:p>
    <w:p w:rsidR="00B60AA7" w:rsidRPr="0048218F" w:rsidRDefault="00B60AA7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Особенности оказания услуг подвижной радиотелефонной связи</w:t>
      </w:r>
      <w:r w:rsidR="0065228F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(далее-Услуги).</w:t>
      </w:r>
    </w:p>
    <w:p w:rsidR="00512C4A" w:rsidRPr="0048218F" w:rsidRDefault="00512C4A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 Условия и порядок оказания</w:t>
      </w:r>
      <w:r w:rsidR="0065228F" w:rsidRPr="0048218F">
        <w:rPr>
          <w:rFonts w:ascii="Times New Roman" w:eastAsia="Times New Roman" w:hAnsi="Times New Roman" w:cs="Times New Roman"/>
          <w:sz w:val="22"/>
          <w:szCs w:val="22"/>
        </w:rPr>
        <w:t xml:space="preserve"> Услуг</w:t>
      </w:r>
    </w:p>
    <w:p w:rsidR="00091B59" w:rsidRPr="0048218F" w:rsidRDefault="00512C4A" w:rsidP="00A3337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1.1. </w:t>
      </w:r>
      <w:r w:rsidR="00091B59" w:rsidRPr="0048218F">
        <w:rPr>
          <w:rFonts w:ascii="Times New Roman" w:eastAsia="Times New Roman" w:hAnsi="Times New Roman" w:cs="Times New Roman"/>
          <w:sz w:val="22"/>
          <w:szCs w:val="22"/>
        </w:rPr>
        <w:t>При заключении Договора Абоненту предоставляется на период срока действия Договора Идентификационный модуль или осуществляется программиров</w:t>
      </w:r>
      <w:r w:rsidR="00320CC4" w:rsidRPr="0048218F">
        <w:rPr>
          <w:rFonts w:ascii="Times New Roman" w:eastAsia="Times New Roman" w:hAnsi="Times New Roman" w:cs="Times New Roman"/>
          <w:sz w:val="22"/>
          <w:szCs w:val="22"/>
        </w:rPr>
        <w:t>ание И</w:t>
      </w:r>
      <w:r w:rsidR="00A33370" w:rsidRPr="0048218F">
        <w:rPr>
          <w:rFonts w:ascii="Times New Roman" w:eastAsia="Times New Roman" w:hAnsi="Times New Roman" w:cs="Times New Roman"/>
          <w:sz w:val="22"/>
          <w:szCs w:val="22"/>
        </w:rPr>
        <w:t>дентификационного модуля/А</w:t>
      </w:r>
      <w:r w:rsidR="00091B59" w:rsidRPr="0048218F">
        <w:rPr>
          <w:rFonts w:ascii="Times New Roman" w:eastAsia="Times New Roman" w:hAnsi="Times New Roman" w:cs="Times New Roman"/>
          <w:sz w:val="22"/>
          <w:szCs w:val="22"/>
        </w:rPr>
        <w:t>бонентского устройства Абонента (в зависимости от стандарта сети связи и действующих условий предоставления доступа к сети связи Оператора), а также передается в собственность Абонента сопутствующая до</w:t>
      </w:r>
      <w:r w:rsidR="00A33370" w:rsidRPr="0048218F">
        <w:rPr>
          <w:rFonts w:ascii="Times New Roman" w:eastAsia="Times New Roman" w:hAnsi="Times New Roman" w:cs="Times New Roman"/>
          <w:sz w:val="22"/>
          <w:szCs w:val="22"/>
        </w:rPr>
        <w:t>кументация. Для целей оказания У</w:t>
      </w:r>
      <w:r w:rsidR="00091B59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 Абоненту выделяется Абонентский номер. Абонентское устройство должно быть исправным, </w:t>
      </w:r>
      <w:proofErr w:type="gramStart"/>
      <w:r w:rsidR="00091B59" w:rsidRPr="0048218F">
        <w:rPr>
          <w:rFonts w:ascii="Times New Roman" w:eastAsia="Times New Roman" w:hAnsi="Times New Roman" w:cs="Times New Roman"/>
          <w:sz w:val="22"/>
          <w:szCs w:val="22"/>
        </w:rPr>
        <w:t>соответствовать установленным требованиям и быть</w:t>
      </w:r>
      <w:proofErr w:type="gramEnd"/>
      <w:r w:rsidR="00091B59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совместимым с диапазоном частот сети подвижной радиотелефонной связи Оператора.</w:t>
      </w:r>
    </w:p>
    <w:p w:rsidR="00091B59" w:rsidRPr="0048218F" w:rsidRDefault="00091B59" w:rsidP="00320EC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</w:t>
      </w:r>
      <w:r w:rsidR="00A33370" w:rsidRPr="0048218F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. Доступ к сети подвижной радиотелефонной связи обеспечивается с момента з</w:t>
      </w:r>
      <w:r w:rsidR="00320CC4" w:rsidRPr="0048218F">
        <w:rPr>
          <w:rFonts w:ascii="Times New Roman" w:eastAsia="Times New Roman" w:hAnsi="Times New Roman" w:cs="Times New Roman"/>
          <w:sz w:val="22"/>
          <w:szCs w:val="22"/>
        </w:rPr>
        <w:t>аключения Договора и активации И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дентификационного модуля. Если Оператором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будет установлена минимальная сумма авансового платежа доступ к сети подвижной радиотелефонной связи обеспечивается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с момента заключения Договора, внесения Абонентом минимальной суммы </w:t>
      </w:r>
      <w:r w:rsidR="00320CC4" w:rsidRPr="0048218F">
        <w:rPr>
          <w:rFonts w:ascii="Times New Roman" w:eastAsia="Times New Roman" w:hAnsi="Times New Roman" w:cs="Times New Roman"/>
          <w:sz w:val="22"/>
          <w:szCs w:val="22"/>
        </w:rPr>
        <w:t>авансового платежа и активации И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дентификационного модуля.</w:t>
      </w:r>
    </w:p>
    <w:p w:rsidR="00512C4A" w:rsidRPr="0048218F" w:rsidRDefault="004B197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 </w:t>
      </w:r>
      <w:r w:rsidR="00512C4A" w:rsidRPr="0048218F">
        <w:rPr>
          <w:rFonts w:ascii="Times New Roman" w:eastAsia="Times New Roman" w:hAnsi="Times New Roman" w:cs="Times New Roman"/>
          <w:sz w:val="22"/>
          <w:szCs w:val="22"/>
        </w:rPr>
        <w:t>Оператор связи по своей инициативе и</w:t>
      </w:r>
      <w:r w:rsidR="00F41354" w:rsidRPr="0048218F">
        <w:rPr>
          <w:rFonts w:ascii="Times New Roman" w:eastAsia="Times New Roman" w:hAnsi="Times New Roman" w:cs="Times New Roman"/>
          <w:sz w:val="22"/>
          <w:szCs w:val="22"/>
        </w:rPr>
        <w:t>меет право заменить выделенный Абоненту А</w:t>
      </w:r>
      <w:r w:rsidR="00512C4A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бонентский номер только в случае, если продолжение оказания </w:t>
      </w:r>
      <w:r w:rsidR="00F41354" w:rsidRPr="0048218F">
        <w:rPr>
          <w:rFonts w:ascii="Times New Roman" w:eastAsia="Times New Roman" w:hAnsi="Times New Roman" w:cs="Times New Roman"/>
          <w:sz w:val="22"/>
          <w:szCs w:val="22"/>
        </w:rPr>
        <w:t xml:space="preserve">Услуг </w:t>
      </w:r>
      <w:r w:rsidR="00512C4A" w:rsidRPr="0048218F">
        <w:rPr>
          <w:rFonts w:ascii="Times New Roman" w:eastAsia="Times New Roman" w:hAnsi="Times New Roman" w:cs="Times New Roman"/>
          <w:sz w:val="22"/>
          <w:szCs w:val="22"/>
        </w:rPr>
        <w:t>с использованием указанно</w:t>
      </w:r>
      <w:r w:rsidR="00F41354" w:rsidRPr="0048218F">
        <w:rPr>
          <w:rFonts w:ascii="Times New Roman" w:eastAsia="Times New Roman" w:hAnsi="Times New Roman" w:cs="Times New Roman"/>
          <w:sz w:val="22"/>
          <w:szCs w:val="22"/>
        </w:rPr>
        <w:t>го номера невозможно. При этом О</w:t>
      </w:r>
      <w:r w:rsidR="00512C4A" w:rsidRPr="0048218F">
        <w:rPr>
          <w:rFonts w:ascii="Times New Roman" w:eastAsia="Times New Roman" w:hAnsi="Times New Roman" w:cs="Times New Roman"/>
          <w:sz w:val="22"/>
          <w:szCs w:val="22"/>
        </w:rPr>
        <w:t>ператор обязан в пись</w:t>
      </w:r>
      <w:r w:rsidR="00F41354" w:rsidRPr="0048218F">
        <w:rPr>
          <w:rFonts w:ascii="Times New Roman" w:eastAsia="Times New Roman" w:hAnsi="Times New Roman" w:cs="Times New Roman"/>
          <w:sz w:val="22"/>
          <w:szCs w:val="22"/>
        </w:rPr>
        <w:t>менной форме известить об этом А</w:t>
      </w:r>
      <w:r w:rsidR="00512C4A" w:rsidRPr="0048218F">
        <w:rPr>
          <w:rFonts w:ascii="Times New Roman" w:eastAsia="Times New Roman" w:hAnsi="Times New Roman" w:cs="Times New Roman"/>
          <w:sz w:val="22"/>
          <w:szCs w:val="22"/>
        </w:rPr>
        <w:t>бо</w:t>
      </w:r>
      <w:r w:rsidR="00F41354" w:rsidRPr="0048218F">
        <w:rPr>
          <w:rFonts w:ascii="Times New Roman" w:eastAsia="Times New Roman" w:hAnsi="Times New Roman" w:cs="Times New Roman"/>
          <w:sz w:val="22"/>
          <w:szCs w:val="22"/>
        </w:rPr>
        <w:t>нента и сообщить ему его новый А</w:t>
      </w:r>
      <w:r w:rsidR="00512C4A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бонентский номер не менее чем за 60 </w:t>
      </w:r>
      <w:r w:rsidR="007B7B3F" w:rsidRPr="0048218F">
        <w:rPr>
          <w:rFonts w:ascii="Times New Roman" w:eastAsia="Times New Roman" w:hAnsi="Times New Roman" w:cs="Times New Roman"/>
          <w:sz w:val="22"/>
          <w:szCs w:val="22"/>
        </w:rPr>
        <w:t xml:space="preserve">(шестьдесят) календарных </w:t>
      </w:r>
      <w:r w:rsidR="00512C4A" w:rsidRPr="0048218F">
        <w:rPr>
          <w:rFonts w:ascii="Times New Roman" w:eastAsia="Times New Roman" w:hAnsi="Times New Roman" w:cs="Times New Roman"/>
          <w:sz w:val="22"/>
          <w:szCs w:val="22"/>
        </w:rPr>
        <w:t>дней до дня замены, если необходимость замены не была вызвана непредвиденными или чрезвычайными обстоятельствами.</w:t>
      </w:r>
    </w:p>
    <w:p w:rsidR="006372E3" w:rsidRPr="0048218F" w:rsidRDefault="006372E3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1.4. При налич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ии у О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>ператора сведений о потреблении Абонентом услуг роуминга, услуг контент-провайдеров и иных услуг, оказанных третьими лицами, процедура расторжения Договора осуществляется после совершения начислений по роумингу и иным услугам и оплаты Абонентом фактически оказанных услуг.</w:t>
      </w:r>
    </w:p>
    <w:p w:rsidR="006372E3" w:rsidRPr="0048218F" w:rsidRDefault="006372E3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6389F" w:rsidRPr="0048218F" w:rsidRDefault="00C52CCD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="008D4331" w:rsidRPr="0048218F">
        <w:rPr>
          <w:rFonts w:ascii="Times New Roman" w:eastAsia="Times New Roman" w:hAnsi="Times New Roman" w:cs="Times New Roman"/>
          <w:sz w:val="22"/>
          <w:szCs w:val="22"/>
        </w:rPr>
        <w:t>Качество Услуг</w:t>
      </w:r>
    </w:p>
    <w:p w:rsidR="00556897" w:rsidRPr="0048218F" w:rsidRDefault="008D4331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2.1.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На распространение радиоволн могут оказывать влияние естественные условия и факторы, локальные особенности рельефа и застройки, метеорологические условия и иные причины, в том числе помехи</w:t>
      </w:r>
      <w:r w:rsidR="007925F4" w:rsidRPr="0048218F">
        <w:rPr>
          <w:rFonts w:ascii="Times New Roman" w:eastAsia="Times New Roman" w:hAnsi="Times New Roman" w:cs="Times New Roman"/>
          <w:sz w:val="22"/>
          <w:szCs w:val="22"/>
        </w:rPr>
        <w:t>, затрудняющие прием сигнала, связанные с местом и условиями расположения Абонентского устройства вблизи зданий, в туннелях, в подвалах,</w:t>
      </w:r>
      <w:r w:rsidR="00556897" w:rsidRPr="0048218F">
        <w:rPr>
          <w:rFonts w:ascii="Times New Roman" w:eastAsia="Times New Roman" w:hAnsi="Times New Roman" w:cs="Times New Roman"/>
          <w:sz w:val="22"/>
          <w:szCs w:val="22"/>
        </w:rPr>
        <w:t xml:space="preserve"> помещениях подвального типа и других подземных сооружениях, радиопомехи, перегрузки сети связи в конкретный момент времени, программное обеспечение, установленное на</w:t>
      </w:r>
      <w:proofErr w:type="gramEnd"/>
      <w:r w:rsidR="00556897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="00556897" w:rsidRPr="0048218F">
        <w:rPr>
          <w:rFonts w:ascii="Times New Roman" w:eastAsia="Times New Roman" w:hAnsi="Times New Roman" w:cs="Times New Roman"/>
          <w:sz w:val="22"/>
          <w:szCs w:val="22"/>
        </w:rPr>
        <w:t>оборудовании</w:t>
      </w:r>
      <w:proofErr w:type="gramEnd"/>
      <w:r w:rsidR="00556897" w:rsidRPr="0048218F">
        <w:rPr>
          <w:rFonts w:ascii="Times New Roman" w:eastAsia="Times New Roman" w:hAnsi="Times New Roman" w:cs="Times New Roman"/>
          <w:sz w:val="22"/>
          <w:szCs w:val="22"/>
        </w:rPr>
        <w:t xml:space="preserve"> Абонента, иные характеристики Абонентского устройства.</w:t>
      </w:r>
    </w:p>
    <w:p w:rsidR="008D4331" w:rsidRPr="0048218F" w:rsidRDefault="00556897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2.2. </w:t>
      </w:r>
      <w:r w:rsidR="00972BF6"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Предоставляемые Абоненту Услуги в силу технологических и конструктивных особенностей сети зависят от устойчивости, надежности функционирования сетей </w:t>
      </w:r>
      <w:r w:rsidR="00796532" w:rsidRPr="0048218F">
        <w:rPr>
          <w:rFonts w:ascii="Times New Roman" w:eastAsia="Times New Roman" w:hAnsi="Times New Roman" w:cs="Times New Roman"/>
          <w:sz w:val="22"/>
          <w:szCs w:val="22"/>
        </w:rPr>
        <w:t>и сре</w:t>
      </w:r>
      <w:proofErr w:type="gramStart"/>
      <w:r w:rsidR="00796532" w:rsidRPr="0048218F">
        <w:rPr>
          <w:rFonts w:ascii="Times New Roman" w:eastAsia="Times New Roman" w:hAnsi="Times New Roman" w:cs="Times New Roman"/>
          <w:sz w:val="22"/>
          <w:szCs w:val="22"/>
        </w:rPr>
        <w:t>дств св</w:t>
      </w:r>
      <w:proofErr w:type="gramEnd"/>
      <w:r w:rsidR="00796532" w:rsidRPr="0048218F">
        <w:rPr>
          <w:rFonts w:ascii="Times New Roman" w:eastAsia="Times New Roman" w:hAnsi="Times New Roman" w:cs="Times New Roman"/>
          <w:sz w:val="22"/>
          <w:szCs w:val="22"/>
        </w:rPr>
        <w:t>язи других операторов связи, качество услуг присоединения и пропуска трафика, предоставляемых Оператору, а также от качества услуг третьих лиц.</w:t>
      </w:r>
    </w:p>
    <w:p w:rsidR="0096389F" w:rsidRPr="0048218F" w:rsidRDefault="00796532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2.3. Услуги связи по передаче данных, а также </w:t>
      </w:r>
      <w:proofErr w:type="spellStart"/>
      <w:r w:rsidRPr="0048218F">
        <w:rPr>
          <w:rFonts w:ascii="Times New Roman" w:eastAsia="Times New Roman" w:hAnsi="Times New Roman" w:cs="Times New Roman"/>
          <w:sz w:val="22"/>
          <w:szCs w:val="22"/>
        </w:rPr>
        <w:t>телематические</w:t>
      </w:r>
      <w:proofErr w:type="spell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услуги связи оказываются Оператором Абонентам в сети подвижной радиотелефонной связи с использованием каналов, образуемых средствами связи сети подвижной радиотелефонной связи.</w:t>
      </w:r>
    </w:p>
    <w:p w:rsidR="00936D0C" w:rsidRPr="0048218F" w:rsidRDefault="002530A9" w:rsidP="00936D0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2.4. </w:t>
      </w:r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>Услуги связи по передаче данных оказываются с использованием абонентских интерфейсов, предусмотренных используемыми Оператором стандарта</w:t>
      </w:r>
      <w:r w:rsidR="00172FBE" w:rsidRPr="0048218F">
        <w:rPr>
          <w:rFonts w:ascii="Times New Roman" w:eastAsia="Times New Roman" w:hAnsi="Times New Roman" w:cs="Times New Roman"/>
          <w:sz w:val="22"/>
          <w:szCs w:val="22"/>
        </w:rPr>
        <w:t>ми/технологиями GSM/GPRS/EDGE/С</w:t>
      </w:r>
      <w:proofErr w:type="gramStart"/>
      <w:r w:rsidR="00172FBE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D</w:t>
      </w:r>
      <w:proofErr w:type="gramEnd"/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 xml:space="preserve">МА/UMTS/HSPA+/DC-HSPA+/LTE. Протоколы </w:t>
      </w:r>
      <w:r w:rsidR="005C37DA" w:rsidRPr="0048218F">
        <w:rPr>
          <w:rFonts w:ascii="Times New Roman" w:eastAsia="Times New Roman" w:hAnsi="Times New Roman" w:cs="Times New Roman"/>
          <w:sz w:val="22"/>
          <w:szCs w:val="22"/>
        </w:rPr>
        <w:t>передачи данных указываются на С</w:t>
      </w:r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>айте Оператора.</w:t>
      </w:r>
    </w:p>
    <w:p w:rsidR="00936D0C" w:rsidRPr="0048218F" w:rsidRDefault="00CB7FC7" w:rsidP="00936D0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2.5. </w:t>
      </w:r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 xml:space="preserve">Технические показатели, характеризующие качество </w:t>
      </w:r>
      <w:proofErr w:type="spellStart"/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>телематических</w:t>
      </w:r>
      <w:proofErr w:type="spellEnd"/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 xml:space="preserve"> услуг связи и услуг связи по передаче данных:</w:t>
      </w:r>
    </w:p>
    <w:p w:rsidR="00936D0C" w:rsidRPr="0048218F" w:rsidRDefault="008D0E42" w:rsidP="00936D0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2.5.1.</w:t>
      </w:r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 xml:space="preserve"> Передача пользовательской информации в сетях подвижной радиотелефонной связи производится в канальном или пакетном режиме. Полоса пропускания при передаче пользовательской информации в канальном или пакетном режиме характеризуется максимальной скоростью передачи данных на </w:t>
      </w:r>
      <w:proofErr w:type="spellStart"/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>радиоинтерфейсе</w:t>
      </w:r>
      <w:proofErr w:type="spellEnd"/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36D0C" w:rsidRPr="0048218F" w:rsidRDefault="00936D0C" w:rsidP="00936D0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При этом значения пользовательской скорости передави данных, в зависимости от применяемой модуляции и способа кодирования в радиоканале для разных условий, могут составлять до 236,6 Кбит/с для сетей стандарта </w:t>
      </w:r>
      <w:r w:rsidR="00B9438D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GS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М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>, до 3,1 Мб</w:t>
      </w:r>
      <w:r w:rsidR="00FE2B40" w:rsidRPr="0048218F">
        <w:rPr>
          <w:rFonts w:ascii="Times New Roman" w:eastAsia="Times New Roman" w:hAnsi="Times New Roman" w:cs="Times New Roman"/>
          <w:sz w:val="22"/>
          <w:szCs w:val="22"/>
        </w:rPr>
        <w:t>ит/с для сетей стандарта С</w:t>
      </w:r>
      <w:r w:rsidR="00FE2B40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D</w:t>
      </w:r>
      <w:r w:rsidR="00FE2B40" w:rsidRPr="0048218F">
        <w:rPr>
          <w:rFonts w:ascii="Times New Roman" w:eastAsia="Times New Roman" w:hAnsi="Times New Roman" w:cs="Times New Roman"/>
          <w:sz w:val="22"/>
          <w:szCs w:val="22"/>
        </w:rPr>
        <w:t>МА (для С</w:t>
      </w:r>
      <w:r w:rsidR="00FE2B40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D</w:t>
      </w:r>
      <w:r w:rsidR="00DF2FE0" w:rsidRPr="0048218F">
        <w:rPr>
          <w:rFonts w:ascii="Times New Roman" w:eastAsia="Times New Roman" w:hAnsi="Times New Roman" w:cs="Times New Roman"/>
          <w:sz w:val="22"/>
          <w:szCs w:val="22"/>
        </w:rPr>
        <w:t>МА 1х - до 153 Кбит/с, для Е</w:t>
      </w:r>
      <w:r w:rsidR="00DF2FE0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V</w:t>
      </w:r>
      <w:r w:rsidR="00DF2FE0" w:rsidRPr="0048218F">
        <w:rPr>
          <w:rFonts w:ascii="Times New Roman" w:eastAsia="Times New Roman" w:hAnsi="Times New Roman" w:cs="Times New Roman"/>
          <w:sz w:val="22"/>
          <w:szCs w:val="22"/>
        </w:rPr>
        <w:t>-D</w:t>
      </w:r>
      <w:r w:rsidR="00DF2FE0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O</w:t>
      </w:r>
      <w:r w:rsidR="00DF2FE0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F2FE0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Rev</w:t>
      </w:r>
      <w:r w:rsidR="00B9438D" w:rsidRPr="0048218F">
        <w:rPr>
          <w:rFonts w:ascii="Times New Roman" w:eastAsia="Times New Roman" w:hAnsi="Times New Roman" w:cs="Times New Roman"/>
          <w:sz w:val="22"/>
          <w:szCs w:val="22"/>
        </w:rPr>
        <w:t xml:space="preserve">.А - до 3,1 Мбит/с), для </w:t>
      </w:r>
      <w:r w:rsidR="00B9438D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U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МТ</w:t>
      </w:r>
      <w:r w:rsidR="00B9438D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S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- до 14,4 Мбит/с,</w:t>
      </w:r>
      <w:r w:rsidR="00B9438D" w:rsidRPr="0048218F">
        <w:rPr>
          <w:rFonts w:ascii="Times New Roman" w:eastAsia="Times New Roman" w:hAnsi="Times New Roman" w:cs="Times New Roman"/>
          <w:sz w:val="22"/>
          <w:szCs w:val="22"/>
        </w:rPr>
        <w:t xml:space="preserve"> для HSPA+- до 21 Мбит/с, для </w:t>
      </w:r>
      <w:r w:rsidR="00B9438D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DS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-НРА+- до 42 Мбит/с, для LTE -до 75 Мбит/с.</w:t>
      </w:r>
    </w:p>
    <w:p w:rsidR="00936D0C" w:rsidRPr="0048218F" w:rsidRDefault="008D0E42" w:rsidP="00936D0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2.5.2.</w:t>
      </w:r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 xml:space="preserve"> Технические показатели, характеризующие потерю пакетов информации, временные задержки при передаче пакетов информации, а также достоверность передачи информации </w:t>
      </w:r>
      <w:proofErr w:type="gramStart"/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>являются динамическими и мо</w:t>
      </w:r>
      <w:r w:rsidR="00566572" w:rsidRPr="0048218F">
        <w:rPr>
          <w:rFonts w:ascii="Times New Roman" w:eastAsia="Times New Roman" w:hAnsi="Times New Roman" w:cs="Times New Roman"/>
          <w:sz w:val="22"/>
          <w:szCs w:val="22"/>
        </w:rPr>
        <w:t>гут</w:t>
      </w:r>
      <w:proofErr w:type="gramEnd"/>
      <w:r w:rsidR="00566572" w:rsidRPr="0048218F">
        <w:rPr>
          <w:rFonts w:ascii="Times New Roman" w:eastAsia="Times New Roman" w:hAnsi="Times New Roman" w:cs="Times New Roman"/>
          <w:sz w:val="22"/>
          <w:szCs w:val="22"/>
        </w:rPr>
        <w:t xml:space="preserve"> изменяться в ходе оказания У</w:t>
      </w:r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 и передачи абонентских данных по причине возможного </w:t>
      </w:r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динамического перераспределения </w:t>
      </w:r>
      <w:proofErr w:type="spellStart"/>
      <w:r w:rsidR="00566572" w:rsidRPr="0048218F">
        <w:rPr>
          <w:rFonts w:ascii="Times New Roman" w:eastAsia="Times New Roman" w:hAnsi="Times New Roman" w:cs="Times New Roman"/>
          <w:sz w:val="22"/>
          <w:szCs w:val="22"/>
        </w:rPr>
        <w:t>радиоресурсов</w:t>
      </w:r>
      <w:proofErr w:type="spellEnd"/>
      <w:r w:rsidR="00566572" w:rsidRPr="0048218F">
        <w:rPr>
          <w:rFonts w:ascii="Times New Roman" w:eastAsia="Times New Roman" w:hAnsi="Times New Roman" w:cs="Times New Roman"/>
          <w:sz w:val="22"/>
          <w:szCs w:val="22"/>
        </w:rPr>
        <w:t xml:space="preserve"> между несколькими Абонентами. В </w:t>
      </w:r>
      <w:proofErr w:type="gramStart"/>
      <w:r w:rsidR="00566572" w:rsidRPr="0048218F">
        <w:rPr>
          <w:rFonts w:ascii="Times New Roman" w:eastAsia="Times New Roman" w:hAnsi="Times New Roman" w:cs="Times New Roman"/>
          <w:sz w:val="22"/>
          <w:szCs w:val="22"/>
        </w:rPr>
        <w:t>любом</w:t>
      </w:r>
      <w:proofErr w:type="gramEnd"/>
      <w:r w:rsidR="00566572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случае У</w:t>
      </w:r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>слуги предоставляются Абоненту путем выделения максимально возможного в конкретной ситуации количества ресурсов сети.</w:t>
      </w:r>
    </w:p>
    <w:p w:rsidR="00936D0C" w:rsidRPr="0048218F" w:rsidRDefault="008D0E42" w:rsidP="00936D0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2.6. </w:t>
      </w:r>
      <w:proofErr w:type="spellStart"/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>Телематииеские</w:t>
      </w:r>
      <w:proofErr w:type="spellEnd"/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 xml:space="preserve"> услуги оказываются Оператором в </w:t>
      </w:r>
      <w:proofErr w:type="gramStart"/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>соответствии</w:t>
      </w:r>
      <w:proofErr w:type="gramEnd"/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 техническими нормами, определяемыми в соответствии с действующими нормативными правовыми актами в области связи.</w:t>
      </w:r>
    </w:p>
    <w:p w:rsidR="00796532" w:rsidRPr="0048218F" w:rsidRDefault="00796532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51CD1" w:rsidRPr="0048218F" w:rsidRDefault="0096389F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 w:rsidR="00C52CCD" w:rsidRPr="0048218F">
        <w:rPr>
          <w:rFonts w:ascii="Times New Roman" w:eastAsia="Times New Roman" w:hAnsi="Times New Roman" w:cs="Times New Roman"/>
          <w:sz w:val="22"/>
          <w:szCs w:val="22"/>
        </w:rPr>
        <w:t>Оплата Услуг</w:t>
      </w:r>
    </w:p>
    <w:p w:rsidR="00C52CCD" w:rsidRPr="0048218F" w:rsidRDefault="0096389F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</w:t>
      </w:r>
      <w:r w:rsidR="00C52CCD" w:rsidRPr="0048218F">
        <w:rPr>
          <w:rFonts w:ascii="Times New Roman" w:eastAsia="Times New Roman" w:hAnsi="Times New Roman" w:cs="Times New Roman"/>
          <w:sz w:val="22"/>
          <w:szCs w:val="22"/>
        </w:rPr>
        <w:t xml:space="preserve">.1. Использование Абонентом Услуг тарифицируется и оплачивается Абонентом в </w:t>
      </w:r>
      <w:proofErr w:type="gramStart"/>
      <w:r w:rsidR="00C52CCD" w:rsidRPr="0048218F">
        <w:rPr>
          <w:rFonts w:ascii="Times New Roman" w:eastAsia="Times New Roman" w:hAnsi="Times New Roman" w:cs="Times New Roman"/>
          <w:sz w:val="22"/>
          <w:szCs w:val="22"/>
        </w:rPr>
        <w:t>соответствии</w:t>
      </w:r>
      <w:proofErr w:type="gramEnd"/>
      <w:r w:rsidR="00C52CCD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 выбранным Тарифным планом.</w:t>
      </w:r>
    </w:p>
    <w:p w:rsidR="004B197B" w:rsidRPr="0048218F" w:rsidRDefault="0096389F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</w:t>
      </w:r>
      <w:r w:rsidR="00C52CCD" w:rsidRPr="0048218F">
        <w:rPr>
          <w:rFonts w:ascii="Times New Roman" w:eastAsia="Times New Roman" w:hAnsi="Times New Roman" w:cs="Times New Roman"/>
          <w:sz w:val="22"/>
          <w:szCs w:val="22"/>
        </w:rPr>
        <w:t>.2.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Оплата контентных услуг, технологически неразрывно связанных с услугами подвижной радиотелефонной связи и направленных на повышение их потребительской ценности, может осуществляться в порядке, предусмотренном настоящими Правилами, с Лицевого счета Абонента либо с отдельного Лицевого счета Абонента, создаваемого Оператором на основании обращения Абонента. В </w:t>
      </w:r>
      <w:proofErr w:type="gramStart"/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создания отдельного Лицевого счета списание денежных средств на оплату контентных услуг, осуществляется только с отдельного Лицевого счета Абонента. При отсутствии обращения Абонента о создании отдельного Лицевого счета, списание денежных средств на оплату контентных услуг осуществляется с Лицевого счета Абонента.</w:t>
      </w:r>
    </w:p>
    <w:p w:rsidR="004B197B" w:rsidRPr="0048218F" w:rsidRDefault="0096389F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</w:t>
      </w:r>
      <w:r w:rsidR="00C52CCD" w:rsidRPr="0048218F">
        <w:rPr>
          <w:rFonts w:ascii="Times New Roman" w:eastAsia="Times New Roman" w:hAnsi="Times New Roman" w:cs="Times New Roman"/>
          <w:sz w:val="22"/>
          <w:szCs w:val="22"/>
        </w:rPr>
        <w:t>.3</w:t>
      </w:r>
      <w:r w:rsidR="0070234F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Плата за соединение по сети связи определяется исходя из его продолжительности, выраженной в количестве единиц тарификации соединения по сети связи.</w:t>
      </w:r>
      <w:r w:rsidR="006372E3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B197B" w:rsidRPr="0048218F" w:rsidRDefault="0096389F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</w:t>
      </w:r>
      <w:r w:rsidR="00C52CCD" w:rsidRPr="0048218F">
        <w:rPr>
          <w:rFonts w:ascii="Times New Roman" w:eastAsia="Times New Roman" w:hAnsi="Times New Roman" w:cs="Times New Roman"/>
          <w:sz w:val="22"/>
          <w:szCs w:val="22"/>
        </w:rPr>
        <w:t>.4.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Плата за </w:t>
      </w:r>
      <w:r w:rsidR="008076FA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>слуги перечисляется Абонентом Оператору, в том числе и в с</w:t>
      </w:r>
      <w:r w:rsidR="00501780" w:rsidRPr="0048218F">
        <w:rPr>
          <w:rFonts w:ascii="Times New Roman" w:eastAsia="Times New Roman" w:hAnsi="Times New Roman" w:cs="Times New Roman"/>
          <w:sz w:val="22"/>
          <w:szCs w:val="22"/>
        </w:rPr>
        <w:t>лучаях, когда он с применением И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 xml:space="preserve">дентификационного модуля, указанного в Договоре, воспользовался </w:t>
      </w:r>
      <w:r w:rsidR="008076FA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>слугами другого оператора связи (роуминг) либо воспользовался услугами третьих лиц, доступ к которым предоставляет Оператор, с которым у Абонента договор не заключен.</w:t>
      </w:r>
    </w:p>
    <w:p w:rsidR="00C52CCD" w:rsidRPr="0048218F" w:rsidRDefault="004B197B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Для целей расчета за Услуги используется тот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Т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ариф, который действовал на момент установления  соответствующего соединения. Абонент уведомлен о том, что пользуясь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501780" w:rsidRPr="0048218F">
        <w:rPr>
          <w:rFonts w:ascii="Times New Roman" w:eastAsia="Times New Roman" w:hAnsi="Times New Roman" w:cs="Times New Roman"/>
          <w:sz w:val="22"/>
          <w:szCs w:val="22"/>
        </w:rPr>
        <w:t>слугами с использованием И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дентификационного модуля на территории, где был заключен Договор,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Т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арифы на Услуги могут быть выше. Действиями по приему входящих и совершению исходящих  вызовов, отправке коротких текстовых сообщений, а также иными действиями, свидетельствующими о заказе той или иной </w:t>
      </w:r>
      <w:r w:rsidR="008076FA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слуги, Абонент выражает согласие на условия предоставления и оплаты.  </w:t>
      </w:r>
    </w:p>
    <w:p w:rsidR="00B60AA7" w:rsidRPr="0048218F" w:rsidRDefault="0096389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</w:t>
      </w:r>
      <w:r w:rsidR="00C52CCD" w:rsidRPr="0048218F">
        <w:rPr>
          <w:rFonts w:ascii="Times New Roman" w:eastAsia="Times New Roman" w:hAnsi="Times New Roman" w:cs="Times New Roman"/>
          <w:sz w:val="22"/>
          <w:szCs w:val="22"/>
        </w:rPr>
        <w:t>.5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 xml:space="preserve">. При получении Абонентом Услуг в сети другого Оператора с </w:t>
      </w:r>
      <w:r w:rsidR="00501780" w:rsidRPr="0048218F">
        <w:rPr>
          <w:rFonts w:ascii="Times New Roman" w:eastAsia="Times New Roman" w:hAnsi="Times New Roman" w:cs="Times New Roman"/>
          <w:sz w:val="22"/>
          <w:szCs w:val="22"/>
        </w:rPr>
        <w:t>применением И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 xml:space="preserve">дентификационного модуля, указанного в Договоре, расчет сумм платежей за такие </w:t>
      </w:r>
      <w:r w:rsidR="008076FA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слуги осуществляется по мере получения Оператором информации об объеме оказанных Абоненту Услуг от таких операторов. В зависимости от технических особенностей в процедуре обмена оказанных Абоненту </w:t>
      </w:r>
      <w:r w:rsidR="008076FA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 от таких операторов. В зависимости от технических особенностей в процедуре обмена информацией, расчет сумм платежей, а также списание платежей за такие услуги могут осуществляться с задержкой до 40 (сорока) дней, что может привести к образованию задолженности на </w:t>
      </w:r>
      <w:proofErr w:type="gramStart"/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>Лицевом</w:t>
      </w:r>
      <w:proofErr w:type="gramEnd"/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счета Абонента.</w:t>
      </w:r>
    </w:p>
    <w:p w:rsidR="00B60AA7" w:rsidRPr="0048218F" w:rsidRDefault="00B60AA7" w:rsidP="00CB2FCE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br w:type="page"/>
      </w:r>
    </w:p>
    <w:p w:rsidR="00B60AA7" w:rsidRPr="0048218F" w:rsidRDefault="00B60AA7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Приложение № 2 к Правилам оказания услуг связи </w:t>
      </w:r>
      <w:r w:rsidR="00637461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Оператора 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физическим лицам.</w:t>
      </w:r>
    </w:p>
    <w:p w:rsidR="000A164D" w:rsidRPr="0048218F" w:rsidRDefault="00726FFD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Особенности оказания </w:t>
      </w:r>
      <w:proofErr w:type="spellStart"/>
      <w:r w:rsidR="00A20D71" w:rsidRPr="0048218F">
        <w:rPr>
          <w:rFonts w:ascii="Times New Roman" w:eastAsia="Times New Roman" w:hAnsi="Times New Roman" w:cs="Times New Roman"/>
          <w:b/>
          <w:sz w:val="22"/>
          <w:szCs w:val="22"/>
        </w:rPr>
        <w:t>телематических</w:t>
      </w:r>
      <w:proofErr w:type="spellEnd"/>
      <w:r w:rsidR="00A20D71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услуг связи и 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услуг связи </w:t>
      </w:r>
      <w:r w:rsidR="00456CFF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по 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передач</w:t>
      </w:r>
      <w:r w:rsidR="00456CFF" w:rsidRPr="0048218F">
        <w:rPr>
          <w:rFonts w:ascii="Times New Roman" w:eastAsia="Times New Roman" w:hAnsi="Times New Roman" w:cs="Times New Roman"/>
          <w:b/>
          <w:sz w:val="22"/>
          <w:szCs w:val="22"/>
        </w:rPr>
        <w:t>е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данных</w:t>
      </w:r>
      <w:r w:rsidR="00774699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(далее-Услуги).</w:t>
      </w:r>
    </w:p>
    <w:p w:rsidR="00EF4279" w:rsidRPr="0048218F" w:rsidRDefault="00EF4279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 Условия и порядок </w:t>
      </w:r>
      <w:r w:rsidR="004D25E8" w:rsidRPr="0048218F">
        <w:rPr>
          <w:rFonts w:ascii="Times New Roman" w:eastAsia="Times New Roman" w:hAnsi="Times New Roman" w:cs="Times New Roman"/>
          <w:sz w:val="22"/>
          <w:szCs w:val="22"/>
        </w:rPr>
        <w:t>оказания</w:t>
      </w:r>
      <w:r w:rsidR="00774699" w:rsidRPr="0048218F">
        <w:rPr>
          <w:rFonts w:ascii="Times New Roman" w:eastAsia="Times New Roman" w:hAnsi="Times New Roman" w:cs="Times New Roman"/>
          <w:sz w:val="22"/>
          <w:szCs w:val="22"/>
        </w:rPr>
        <w:t xml:space="preserve"> Услуг</w:t>
      </w:r>
    </w:p>
    <w:p w:rsidR="00EF4279" w:rsidRPr="0048218F" w:rsidRDefault="00EF4279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1.1. Предоставление доступа Абонента к Услугам производится на основании Договора и оплаты Абонентом единовременных платежей за организацию доступа к Услугам (в том случае, если такие платежи предусмотрены Договором), а также подписания Сторонами Акта выполненных работ.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1.2. Началом оказания Услуг является дата подписания Сторонами Акта выполненных работ, фиксирующего дату подключения и/или настройки Абонентского оборудования.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процессе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пользования Услугами Абоненту запрещается: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1.3.1. размещать информацию, распространение которой ограничено законодательством Российской Федерации, в том числе призывов к национальной розни, информации оскорбительного, угрожающего, клеветнического, порнографического и прочего содержания, нарушающей законодательство Российской Федерации;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1.3.2. распространять информацию, оскорбляющую честь, достоинство и деловую репутацию других Абонентов;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1.3.3. распространять в сети материалы рекламного или коммерческого содержания без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ведома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и разрешения владельцев электронных адресов;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1.3.4. нарушать авторские права на информацию, представленную в сети;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1.3.5. вмешиваться в действия других Абонентов или обслуживающего персонала компьютерных сетей (несанкционированный доступ к компьютерам и информационным источникам);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1.3.6. использовать Услуги для массовой рассылки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пам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F64746">
        <w:rPr>
          <w:rFonts w:ascii="Times New Roman" w:eastAsia="Times New Roman" w:hAnsi="Times New Roman" w:cs="Times New Roman"/>
          <w:sz w:val="22"/>
          <w:szCs w:val="22"/>
        </w:rPr>
        <w:t xml:space="preserve"> и вредоносного программного обеспечения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1.3.7. использовать Абонентское оборудование, не имеющее документов о сертификации, выданных в порядке, установленном законодательством Российской Федерации;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1.3.8. коммерческое использование Услуг путем их перепродажи с целью получения прибыли;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1.3.9. нарушать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процессе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пользования Услугами права и интересы Оператора и других Абонентов;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1.3.10. производить любые действия (</w:t>
      </w:r>
      <w:proofErr w:type="spellStart"/>
      <w:r w:rsidRPr="0048218F">
        <w:rPr>
          <w:rFonts w:ascii="Times New Roman" w:eastAsia="Times New Roman" w:hAnsi="Times New Roman" w:cs="Times New Roman"/>
          <w:sz w:val="22"/>
          <w:szCs w:val="22"/>
        </w:rPr>
        <w:t>DoS</w:t>
      </w:r>
      <w:proofErr w:type="spell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-атаки, генерация паразитного трафика и т.п.), которые могут привести к нарушению функционирования сети и сетевых ресурсов, как Оператора, так и иных участников сети;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1.3.11. публиковать или передавать любую информацию или программное обеспечение, которое содержит в себе компьютерные "вирусы" или способно нарушить нормальную работу компьютеров, доступных через сеть.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1.4. При попытке размещения информации, предусмотренной п. 1.3. настоящего Приложения и (или) совершении предусмотренных в п. 1.3. действий Оператор вправе приостановить оказание Услуг.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1.5. Оператор не несет ответственности: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1.5.1. за любые затраты или ущерб, прямо или косвенно возникшие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результате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самостоятельного получения Абонентом информации и Услуг через сеть передачи данных;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1.5.2. за ущерб, возникший по причине несанкционированного доступа третьих лиц к ресурсам Абонента, в том числе посредством разглашения Абонентом реквизитов Договора, лицевого счета, пароля, логина и иной информации;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1.5.3. за ущерб, нанесенный Абоненту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результате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действия программных продуктов, полученных Абонентом посредством Услуг;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1.5.4. за качество предоставляемых Услуг в случаях использования Абонентом несертифицированного Абонентского оборудования, программного обеспечения, и невыполнения Абонентом инструкций по эксплуатации Абонентского оборудования, а также при неправильной настройке Абонентом программного и технического обеспечения доступа к Услугам; </w:t>
      </w:r>
      <w:proofErr w:type="gramEnd"/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1.5.5. за нормальное функционирование и доступность отдельных сегментов сети передачи данных, не принадлежащих Оператору;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1.5.6. за прямой или косвенный ущерб, понесенный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результате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ошибок, утраты данных, задержек в работе или передаче данных;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1.5.7. за несоблюдение Абонентом запрета на подк</w:t>
      </w:r>
      <w:r w:rsidR="00E72A77" w:rsidRPr="0048218F">
        <w:rPr>
          <w:rFonts w:ascii="Times New Roman" w:eastAsia="Times New Roman" w:hAnsi="Times New Roman" w:cs="Times New Roman"/>
          <w:sz w:val="22"/>
          <w:szCs w:val="22"/>
        </w:rPr>
        <w:t>лючение к сети связи Оператора 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бонентского устройства, не соответствующего установленным требованиям».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1.6. Оператор не гарантирует: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1.6.1. возможность информационного обмена с теми узлами, серверами, клиентами, которые временно или постоянно недоступны через сеть;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1.6.2. установление соединения между узлом связи сети передачи данных Оператора и абонентским терминалом (Абонентским оборудованием) на максимально возможной скорости, неизменность скорости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lastRenderedPageBreak/>
        <w:t>обмена данными на организуемом канале в течение всего периода предоставления Услуг Абоненту, а так же подключение к узлу связи сети передачи данных при максимальной загрузке сети;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1.6.3. Оператор не предоставляет никаких гарантий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отношении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любых товаров, информации и услуг, поставляемых третьими лицами в сети передачи данных, в </w:t>
      </w:r>
      <w:proofErr w:type="spellStart"/>
      <w:r w:rsidRPr="0048218F">
        <w:rPr>
          <w:rFonts w:ascii="Times New Roman" w:eastAsia="Times New Roman" w:hAnsi="Times New Roman" w:cs="Times New Roman"/>
          <w:sz w:val="22"/>
          <w:szCs w:val="22"/>
        </w:rPr>
        <w:t>т.ч</w:t>
      </w:r>
      <w:proofErr w:type="spell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посредствам рекламирования в сети передачи данных, а также путем рекламирования и продаж на телевизионных каналах. Оператор не будет нести ответственность за любые затраты или ущерб, прямо или косвенно возникшие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результате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поставок подобного рода.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1.7. Ответственность за ненадлежащее пользование Услугами, а также за несвоевременную оплату несет Абонент, независимо от того, кто из пользователей воспользовался Услугами.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1.8. Ответственность за предоставление и/или использование лицензионных копий программного обеспечения Абонентом лежит исключительно на Абоненте.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1.9. При получении жалобы либо при самостоятельном обнаружении злоумышленных или неправомерных действий Абонента Оператор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проводит изучение обстоятельств таких действий и принимает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решени</w:t>
      </w:r>
      <w:r w:rsidR="00B617D5" w:rsidRPr="0048218F">
        <w:rPr>
          <w:rFonts w:ascii="Times New Roman" w:eastAsia="Times New Roman" w:hAnsi="Times New Roman" w:cs="Times New Roman"/>
          <w:sz w:val="22"/>
          <w:szCs w:val="22"/>
        </w:rPr>
        <w:t>е о прекращении предоставления У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 и/или обращении в органы охраны правопорядка.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При квалификации действий Абонента Оператор руководствуется: действующим законодательством Российской Федерации, настоящими Правилами и общепринятыми нормами поведения в сети, требованиями политики безопасности узла передачи данных Оператора, жалобами пострадавшей стороны в форме письма, электронного письма, звонка по телефону и др., в которых предоставлена информация о злоумышленных действиях, причинении морального или материального ущерба или нарушении действующего законодательства.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неумышленных или умышленных действий Абонента, повлекших создание помехи для других абонентов сети, Оператор оставляет за собой право прекратить предоставление Услуг до устранения причин помехи или отключить Абонента от сети.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1.10. Показания программных счетчиков потребления трафика на узле Оператора по сетевому подключению Абонента имеют безусловный приоритет в целях расчета за предоставленные Абоненту Услуги по отношению к средствам учета трафика, используемым Абонентом. </w:t>
      </w:r>
    </w:p>
    <w:p w:rsidR="003A0CC4" w:rsidRPr="0048218F" w:rsidRDefault="003A0CC4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F4279" w:rsidRPr="0048218F" w:rsidRDefault="00EF4279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 Технические характеристики </w:t>
      </w:r>
      <w:r w:rsidR="007D0308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151172" w:rsidRPr="0048218F">
        <w:rPr>
          <w:rFonts w:ascii="Times New Roman" w:eastAsia="Times New Roman" w:hAnsi="Times New Roman" w:cs="Times New Roman"/>
          <w:sz w:val="22"/>
          <w:szCs w:val="22"/>
        </w:rPr>
        <w:t>слуги</w:t>
      </w:r>
    </w:p>
    <w:p w:rsidR="0050162D" w:rsidRPr="0048218F" w:rsidRDefault="003A0CC4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2.1. </w:t>
      </w:r>
      <w:r w:rsidR="0050162D" w:rsidRPr="0048218F">
        <w:rPr>
          <w:rFonts w:ascii="Times New Roman" w:eastAsia="Times New Roman" w:hAnsi="Times New Roman" w:cs="Times New Roman"/>
          <w:sz w:val="22"/>
          <w:szCs w:val="22"/>
        </w:rPr>
        <w:t xml:space="preserve">Круговая задержка в сети </w:t>
      </w:r>
      <w:r w:rsidR="007D0308"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="0050162D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ператора </w:t>
      </w:r>
      <w:proofErr w:type="gramStart"/>
      <w:r w:rsidR="0050162D" w:rsidRPr="0048218F">
        <w:rPr>
          <w:rFonts w:ascii="Times New Roman" w:eastAsia="Times New Roman" w:hAnsi="Times New Roman" w:cs="Times New Roman"/>
          <w:sz w:val="22"/>
          <w:szCs w:val="22"/>
        </w:rPr>
        <w:t>-н</w:t>
      </w:r>
      <w:proofErr w:type="gramEnd"/>
      <w:r w:rsidR="0050162D" w:rsidRPr="0048218F">
        <w:rPr>
          <w:rFonts w:ascii="Times New Roman" w:eastAsia="Times New Roman" w:hAnsi="Times New Roman" w:cs="Times New Roman"/>
          <w:sz w:val="22"/>
          <w:szCs w:val="22"/>
        </w:rPr>
        <w:t xml:space="preserve">е более 100 </w:t>
      </w:r>
      <w:proofErr w:type="spellStart"/>
      <w:r w:rsidR="0050162D" w:rsidRPr="0048218F">
        <w:rPr>
          <w:rFonts w:ascii="Times New Roman" w:eastAsia="Times New Roman" w:hAnsi="Times New Roman" w:cs="Times New Roman"/>
          <w:sz w:val="22"/>
          <w:szCs w:val="22"/>
        </w:rPr>
        <w:t>мс</w:t>
      </w:r>
      <w:proofErr w:type="spellEnd"/>
      <w:r w:rsidR="0050162D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50162D" w:rsidRPr="0048218F" w:rsidRDefault="003A0CC4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2.2. </w:t>
      </w:r>
      <w:proofErr w:type="spellStart"/>
      <w:r w:rsidR="0050162D" w:rsidRPr="0048218F">
        <w:rPr>
          <w:rFonts w:ascii="Times New Roman" w:eastAsia="Times New Roman" w:hAnsi="Times New Roman" w:cs="Times New Roman"/>
          <w:sz w:val="22"/>
          <w:szCs w:val="22"/>
        </w:rPr>
        <w:t>Джиттер</w:t>
      </w:r>
      <w:proofErr w:type="spellEnd"/>
      <w:r w:rsidR="0050162D" w:rsidRPr="0048218F">
        <w:rPr>
          <w:rFonts w:ascii="Times New Roman" w:eastAsia="Times New Roman" w:hAnsi="Times New Roman" w:cs="Times New Roman"/>
          <w:sz w:val="22"/>
          <w:szCs w:val="22"/>
        </w:rPr>
        <w:t xml:space="preserve"> в сети </w:t>
      </w:r>
      <w:r w:rsidR="007D0308"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="0050162D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ператора – не более 50 </w:t>
      </w:r>
      <w:proofErr w:type="spellStart"/>
      <w:r w:rsidR="0050162D" w:rsidRPr="0048218F">
        <w:rPr>
          <w:rFonts w:ascii="Times New Roman" w:eastAsia="Times New Roman" w:hAnsi="Times New Roman" w:cs="Times New Roman"/>
          <w:sz w:val="22"/>
          <w:szCs w:val="22"/>
        </w:rPr>
        <w:t>мс</w:t>
      </w:r>
      <w:proofErr w:type="spellEnd"/>
      <w:r w:rsidR="004D25E8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50162D" w:rsidRPr="0048218F" w:rsidRDefault="003A0CC4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2.3. </w:t>
      </w:r>
      <w:r w:rsidR="00EF4279" w:rsidRPr="0048218F">
        <w:rPr>
          <w:rFonts w:ascii="Times New Roman" w:eastAsia="Times New Roman" w:hAnsi="Times New Roman" w:cs="Times New Roman"/>
          <w:sz w:val="22"/>
          <w:szCs w:val="22"/>
        </w:rPr>
        <w:t xml:space="preserve">Используемые протоколы передачи данных: </w:t>
      </w:r>
      <w:proofErr w:type="gramStart"/>
      <w:r w:rsidR="0050162D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TCP</w:t>
      </w:r>
      <w:r w:rsidR="0050162D" w:rsidRPr="0048218F">
        <w:rPr>
          <w:rFonts w:ascii="Times New Roman" w:eastAsia="Times New Roman" w:hAnsi="Times New Roman" w:cs="Times New Roman"/>
          <w:sz w:val="22"/>
          <w:szCs w:val="22"/>
        </w:rPr>
        <w:t>/</w:t>
      </w:r>
      <w:r w:rsidR="0050162D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IP</w:t>
      </w:r>
      <w:r w:rsidR="002847A9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</w:p>
    <w:p w:rsidR="003A0CC4" w:rsidRPr="0048218F" w:rsidRDefault="003A0CC4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2.4. Оператор не гарантирует параметры доступа к произвольным хостам в сети Интернет, а также их доступность.</w:t>
      </w:r>
    </w:p>
    <w:p w:rsidR="00EF4279" w:rsidRPr="0048218F" w:rsidRDefault="003A0CC4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2.5. </w:t>
      </w:r>
      <w:r w:rsidR="00EF4279" w:rsidRPr="0048218F">
        <w:rPr>
          <w:rFonts w:ascii="Times New Roman" w:eastAsia="Times New Roman" w:hAnsi="Times New Roman" w:cs="Times New Roman"/>
          <w:sz w:val="22"/>
          <w:szCs w:val="22"/>
        </w:rPr>
        <w:t xml:space="preserve">Вид (тип) </w:t>
      </w:r>
      <w:r w:rsidR="00D35E76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F4279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борудования: оконечное </w:t>
      </w:r>
      <w:r w:rsidR="00E72A77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EF4279" w:rsidRPr="0048218F">
        <w:rPr>
          <w:rFonts w:ascii="Times New Roman" w:eastAsia="Times New Roman" w:hAnsi="Times New Roman" w:cs="Times New Roman"/>
          <w:sz w:val="22"/>
          <w:szCs w:val="22"/>
        </w:rPr>
        <w:t>бонентское оборудование.</w:t>
      </w:r>
    </w:p>
    <w:p w:rsidR="00EF4279" w:rsidRPr="0048218F" w:rsidRDefault="00EF4279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Основные требования при подключении и/или настройке </w:t>
      </w:r>
      <w:r w:rsidR="00D35E76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борудования:</w:t>
      </w:r>
    </w:p>
    <w:p w:rsidR="00EF4279" w:rsidRPr="0048218F" w:rsidRDefault="00EF4279" w:rsidP="00CB2FCE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наличие программного обеспечения и необходимых интерфейсов в зависимости от типа подключаемого </w:t>
      </w:r>
      <w:r w:rsidR="00D35E76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борудования и наличие дистрибутива установленной версии операционной системы;</w:t>
      </w:r>
    </w:p>
    <w:p w:rsidR="0050162D" w:rsidRPr="0048218F" w:rsidRDefault="00EF4279" w:rsidP="00CB2FCE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наличие электропитания 220В переменного тока</w:t>
      </w:r>
      <w:r w:rsidR="0050162D" w:rsidRPr="0048218F">
        <w:rPr>
          <w:rFonts w:ascii="Times New Roman" w:eastAsia="Times New Roman" w:hAnsi="Times New Roman" w:cs="Times New Roman"/>
          <w:sz w:val="22"/>
          <w:szCs w:val="22"/>
        </w:rPr>
        <w:t xml:space="preserve"> 50Гц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к </w:t>
      </w:r>
      <w:r w:rsidR="00D35E76" w:rsidRPr="0048218F">
        <w:rPr>
          <w:rFonts w:ascii="Times New Roman" w:eastAsia="Times New Roman" w:hAnsi="Times New Roman" w:cs="Times New Roman"/>
          <w:sz w:val="22"/>
          <w:szCs w:val="22"/>
        </w:rPr>
        <w:t>Абонентскому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борудованию. </w:t>
      </w:r>
    </w:p>
    <w:p w:rsidR="00B93DBC" w:rsidRPr="0048218F" w:rsidRDefault="007D030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2.6. 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Требования к оконечному оборудованию – компьютеру, принадлежащему Абоненту: </w:t>
      </w:r>
    </w:p>
    <w:p w:rsidR="00B93DBC" w:rsidRPr="0048218F" w:rsidRDefault="007D030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2.6.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1. Для подключения к Услугам Абонент должен иметь работоспособный компьютер с сетевой картой, а при подключении с использованием кабельного модема компьютер Абонента должен иметь конфигурацию, соответствующую требованиям, указанным в документации </w:t>
      </w:r>
      <w:r w:rsidR="00B66C57" w:rsidRPr="0048218F">
        <w:rPr>
          <w:rFonts w:ascii="Times New Roman" w:eastAsia="Times New Roman" w:hAnsi="Times New Roman" w:cs="Times New Roman"/>
          <w:sz w:val="22"/>
          <w:szCs w:val="22"/>
        </w:rPr>
        <w:t>на Абонентское</w:t>
      </w:r>
      <w:r w:rsidR="0002597C"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оборудование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 (наличие порта USB или 10/100Base T-</w:t>
      </w:r>
      <w:proofErr w:type="spellStart"/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>Ethernet</w:t>
      </w:r>
      <w:proofErr w:type="spellEnd"/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>).</w:t>
      </w:r>
    </w:p>
    <w:p w:rsidR="0066171C" w:rsidRPr="0048218F" w:rsidRDefault="007D030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2.6.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2. На </w:t>
      </w:r>
      <w:proofErr w:type="gramStart"/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>компьютере</w:t>
      </w:r>
      <w:proofErr w:type="gramEnd"/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 Абонента должны отсутствовать аппаратные конфликты. </w:t>
      </w:r>
    </w:p>
    <w:p w:rsidR="00B93DBC" w:rsidRPr="0048218F" w:rsidRDefault="007D030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2.6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.3. На </w:t>
      </w:r>
      <w:proofErr w:type="gramStart"/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>компьютере</w:t>
      </w:r>
      <w:proofErr w:type="gramEnd"/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 Абонента должна быть корректно установлена операционная система </w:t>
      </w:r>
      <w:r w:rsidR="0002597C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семейства </w:t>
      </w:r>
      <w:r w:rsidR="0002597C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Microsoft</w:t>
      </w:r>
      <w:r w:rsidR="0002597C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2597C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Windows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. В </w:t>
      </w:r>
      <w:proofErr w:type="gramStart"/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 установки других операционных систем</w:t>
      </w:r>
      <w:r w:rsidR="00D05D2E" w:rsidRPr="0048218F">
        <w:rPr>
          <w:rFonts w:ascii="Times New Roman" w:eastAsia="Times New Roman" w:hAnsi="Times New Roman" w:cs="Times New Roman"/>
          <w:sz w:val="22"/>
          <w:szCs w:val="22"/>
        </w:rPr>
        <w:t>,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72A77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 самостоятельно осуществляет настройку программного обеспечения для подключения к сети Оператора. </w:t>
      </w:r>
    </w:p>
    <w:p w:rsidR="00B93DBC" w:rsidRPr="0048218F" w:rsidRDefault="007D030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2.6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>.4. Абонент должен предоставить доступ к ресурсам установленной операционной системы для установки программного обеспечения модема/сетевой карты и конфигурирования TCP/IP</w:t>
      </w:r>
      <w:r w:rsidR="00D25FE6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соединения.</w:t>
      </w:r>
    </w:p>
    <w:p w:rsidR="00B93DBC" w:rsidRPr="0048218F" w:rsidRDefault="007D030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2.6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.5. Абонент должен предоставить инсталляционный комплект (дистрибутив) установленной операционной системы для установки на его компьютер необходимых дополнительных компонентов. </w:t>
      </w:r>
    </w:p>
    <w:p w:rsidR="00B93DBC" w:rsidRPr="0048218F" w:rsidRDefault="007D030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2.6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.6. Ответственность за выполнение лицензионных соглашений в связи с использованием программного обеспечения сторонних разработчиков несет Абонент. </w:t>
      </w:r>
    </w:p>
    <w:p w:rsidR="00B93DBC" w:rsidRPr="0048218F" w:rsidRDefault="007D0308" w:rsidP="00CB2FCE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2.6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.7. Оператор не </w:t>
      </w:r>
      <w:proofErr w:type="gramStart"/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>предоставляет и не распространяет</w:t>
      </w:r>
      <w:proofErr w:type="gramEnd"/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 программное обеспечение, за исключением входящего в </w:t>
      </w:r>
      <w:r w:rsidR="00B93DBC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комплект поставки </w:t>
      </w:r>
      <w:r w:rsidR="00583D46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Абонентского оборудования. </w:t>
      </w:r>
      <w:r w:rsidR="00B93DBC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Поставка иного программного обеспечения возможна в </w:t>
      </w:r>
      <w:proofErr w:type="gramStart"/>
      <w:r w:rsidR="00B93DBC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>рамках</w:t>
      </w:r>
      <w:proofErr w:type="gramEnd"/>
      <w:r w:rsidR="00B93DBC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отдельных соглашений отношений сторон или предложений Оператора. </w:t>
      </w:r>
    </w:p>
    <w:p w:rsidR="00B93DBC" w:rsidRPr="0048218F" w:rsidRDefault="007D030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2.6</w:t>
      </w:r>
      <w:r w:rsidR="004D25E8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>.8</w:t>
      </w:r>
      <w:r w:rsidR="00B93DBC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Оператор не несет ответственности за работу </w:t>
      </w:r>
      <w:r w:rsidR="00D35E76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Абонентского </w:t>
      </w:r>
      <w:r w:rsidR="00B93DBC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оборудования, приобретенного и установленного Абонентом 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самостоятельно (включая внутриквартирную коаксиальную </w:t>
      </w:r>
      <w:proofErr w:type="gramStart"/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>проводку</w:t>
      </w:r>
      <w:proofErr w:type="gramEnd"/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>/витую пару</w:t>
      </w:r>
      <w:r w:rsidR="00583D4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и т.д.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</w:p>
    <w:p w:rsidR="00B93DBC" w:rsidRPr="0048218F" w:rsidRDefault="007D030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2.7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gramStart"/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>Скорость доступа по сети передачи данных, в том числе в сеть Интернет, зависит не только от технических особенностей Услуг, предоставляемых Оператором, но и от действий третьих лиц: операторов связи, организаций и лиц, управляющих сегментами сети передачи данных (сети Интернет), не принадлежащих Оператору, от состояния элементов сети передачи данных (телефонного кабеля, сетей передачи данных прочих операторов, а также доступности серверов и</w:t>
      </w:r>
      <w:proofErr w:type="gramEnd"/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 другого сетевого оборудования, с которыми </w:t>
      </w:r>
      <w:r w:rsidR="00D35E76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Абонентское </w:t>
      </w:r>
      <w:r w:rsidR="00E72A77"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 осуществляет обмен данными). Показатели качества Услуг </w:t>
      </w:r>
      <w:proofErr w:type="gramStart"/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>распространяются и выполняются</w:t>
      </w:r>
      <w:proofErr w:type="gramEnd"/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Оператором только на ресурсы, расположенные на сети Оператора. </w:t>
      </w:r>
    </w:p>
    <w:p w:rsidR="00963DEC" w:rsidRPr="0048218F" w:rsidRDefault="00963DE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171C" w:rsidRPr="0048218F" w:rsidRDefault="0066171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80387" w:rsidRPr="0048218F" w:rsidRDefault="00C80387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  <w:sectPr w:rsidR="00C80387" w:rsidRPr="0048218F" w:rsidSect="00CB2FCE">
          <w:footerReference w:type="default" r:id="rId9"/>
          <w:pgSz w:w="11906" w:h="16838"/>
          <w:pgMar w:top="720" w:right="720" w:bottom="720" w:left="720" w:header="0" w:footer="720" w:gutter="0"/>
          <w:pgNumType w:start="1"/>
          <w:cols w:space="720"/>
        </w:sectPr>
      </w:pPr>
    </w:p>
    <w:p w:rsidR="00A20D71" w:rsidRPr="0048218F" w:rsidRDefault="00A20D71" w:rsidP="00CB2FCE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Приложение № 3 к Правилам оказания услуг связи </w:t>
      </w:r>
      <w:r w:rsidR="00637461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Оператора 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физическим лицам.</w:t>
      </w:r>
    </w:p>
    <w:p w:rsidR="00A25A83" w:rsidRPr="0048218F" w:rsidRDefault="00A25A83" w:rsidP="00CB2FCE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Особенности оказания услуг местной телефонной связи </w:t>
      </w:r>
      <w:r w:rsidR="00B617D5" w:rsidRPr="0048218F">
        <w:rPr>
          <w:rFonts w:ascii="Times New Roman" w:eastAsia="Times New Roman" w:hAnsi="Times New Roman" w:cs="Times New Roman"/>
          <w:b/>
          <w:sz w:val="22"/>
          <w:szCs w:val="22"/>
        </w:rPr>
        <w:t>(далее – Услуги).</w:t>
      </w:r>
    </w:p>
    <w:p w:rsidR="00A25A83" w:rsidRPr="0048218F" w:rsidRDefault="00A25A8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В целях получения Абонентом </w:t>
      </w:r>
      <w:r w:rsidR="00B617D5" w:rsidRPr="0048218F">
        <w:rPr>
          <w:rFonts w:ascii="Times New Roman" w:eastAsia="Times New Roman" w:hAnsi="Times New Roman" w:cs="Times New Roman"/>
          <w:sz w:val="22"/>
          <w:szCs w:val="22"/>
        </w:rPr>
        <w:t xml:space="preserve">Услуги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Оператор предоставл</w:t>
      </w:r>
      <w:r w:rsidR="004144A5" w:rsidRPr="0048218F">
        <w:rPr>
          <w:rFonts w:ascii="Times New Roman" w:eastAsia="Times New Roman" w:hAnsi="Times New Roman" w:cs="Times New Roman"/>
          <w:sz w:val="22"/>
          <w:szCs w:val="22"/>
        </w:rPr>
        <w:t>яет Абоненту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доступ к сети местной телефонной связи</w:t>
      </w:r>
      <w:r w:rsidR="00B83DD3" w:rsidRPr="0048218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предоставл</w:t>
      </w:r>
      <w:r w:rsidR="004144A5" w:rsidRPr="0048218F">
        <w:rPr>
          <w:rFonts w:ascii="Times New Roman" w:eastAsia="Times New Roman" w:hAnsi="Times New Roman" w:cs="Times New Roman"/>
          <w:sz w:val="22"/>
          <w:szCs w:val="22"/>
        </w:rPr>
        <w:t>яет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в постоянное пользование абонентск</w:t>
      </w:r>
      <w:r w:rsidR="004144A5" w:rsidRPr="0048218F">
        <w:rPr>
          <w:rFonts w:ascii="Times New Roman" w:eastAsia="Times New Roman" w:hAnsi="Times New Roman" w:cs="Times New Roman"/>
          <w:sz w:val="22"/>
          <w:szCs w:val="22"/>
        </w:rPr>
        <w:t>ую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лини</w:t>
      </w:r>
      <w:r w:rsidR="004144A5" w:rsidRPr="0048218F">
        <w:rPr>
          <w:rFonts w:ascii="Times New Roman" w:eastAsia="Times New Roman" w:hAnsi="Times New Roman" w:cs="Times New Roman"/>
          <w:sz w:val="22"/>
          <w:szCs w:val="22"/>
        </w:rPr>
        <w:t>ю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независимо от ее типа, обеспечивает установление местного телефонного соединения</w:t>
      </w:r>
      <w:r w:rsidR="001450F4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с учетом указанных в Договоре характеристик </w:t>
      </w:r>
      <w:r w:rsidR="00356955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бонентских устройств и иных характеристик (в </w:t>
      </w:r>
      <w:proofErr w:type="spellStart"/>
      <w:r w:rsidRPr="0048218F">
        <w:rPr>
          <w:rFonts w:ascii="Times New Roman" w:eastAsia="Times New Roman" w:hAnsi="Times New Roman" w:cs="Times New Roman"/>
          <w:sz w:val="22"/>
          <w:szCs w:val="22"/>
        </w:rPr>
        <w:t>т.ч</w:t>
      </w:r>
      <w:proofErr w:type="spell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формирует абонентскую линию и подключает с ее помощью </w:t>
      </w:r>
      <w:r w:rsidR="007A1BD0" w:rsidRPr="0048218F">
        <w:rPr>
          <w:rFonts w:ascii="Times New Roman" w:eastAsia="Times New Roman" w:hAnsi="Times New Roman" w:cs="Times New Roman"/>
          <w:sz w:val="22"/>
          <w:szCs w:val="22"/>
        </w:rPr>
        <w:t>Абонентско</w:t>
      </w:r>
      <w:r w:rsidR="00FC4D15" w:rsidRPr="0048218F">
        <w:rPr>
          <w:rFonts w:ascii="Times New Roman" w:eastAsia="Times New Roman" w:hAnsi="Times New Roman" w:cs="Times New Roman"/>
          <w:sz w:val="22"/>
          <w:szCs w:val="22"/>
        </w:rPr>
        <w:t>го</w:t>
      </w:r>
      <w:r w:rsidR="007A1BD0"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оборудовани</w:t>
      </w:r>
      <w:r w:rsidR="00FC4D15" w:rsidRPr="0048218F">
        <w:rPr>
          <w:rFonts w:ascii="Times New Roman" w:eastAsia="Times New Roman" w:hAnsi="Times New Roman" w:cs="Times New Roman"/>
          <w:sz w:val="22"/>
          <w:szCs w:val="22"/>
        </w:rPr>
        <w:t>я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proofErr w:type="gramEnd"/>
    </w:p>
    <w:p w:rsidR="00A25A83" w:rsidRPr="0048218F" w:rsidRDefault="00A25A8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</w:t>
      </w:r>
      <w:r w:rsidR="00381C85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356955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 </w:t>
      </w:r>
      <w:r w:rsidR="009F6160" w:rsidRPr="0048218F"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редостав</w:t>
      </w:r>
      <w:r w:rsidR="009F6160" w:rsidRPr="0048218F">
        <w:rPr>
          <w:rFonts w:ascii="Times New Roman" w:eastAsia="Times New Roman" w:hAnsi="Times New Roman" w:cs="Times New Roman"/>
          <w:sz w:val="22"/>
          <w:szCs w:val="22"/>
        </w:rPr>
        <w:t>ляет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Абоненту доступ к сети телефонной связи с использованием выделенного </w:t>
      </w:r>
      <w:r w:rsidR="00C05E66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бонентского номера в </w:t>
      </w:r>
      <w:r w:rsidR="00356955" w:rsidRPr="0048218F">
        <w:rPr>
          <w:rFonts w:ascii="Times New Roman" w:eastAsia="Times New Roman" w:hAnsi="Times New Roman" w:cs="Times New Roman"/>
          <w:sz w:val="22"/>
          <w:szCs w:val="22"/>
        </w:rPr>
        <w:t>сроки, установленные в Договоре.</w:t>
      </w:r>
    </w:p>
    <w:p w:rsidR="00B150FF" w:rsidRPr="0048218F" w:rsidRDefault="00A25A83" w:rsidP="00B150FF">
      <w:pPr>
        <w:widowControl/>
        <w:shd w:val="clear" w:color="auto" w:fill="FFFFFF"/>
        <w:tabs>
          <w:tab w:val="left" w:pos="394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</w:t>
      </w:r>
      <w:r w:rsidR="00C05E66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150FF"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Предоставление доступа Абонента к Услугам производится после оплаты Абонентом единовременных платежей за организацию доступа к Услугам (в том случае, если такие платежи предусмотрены Договором), а также подписания Сторонами Акта выполненных работ. </w:t>
      </w:r>
    </w:p>
    <w:p w:rsidR="00B150FF" w:rsidRPr="0048218F" w:rsidRDefault="00B150FF" w:rsidP="00CB2FCE">
      <w:pPr>
        <w:widowControl/>
        <w:shd w:val="clear" w:color="auto" w:fill="FFFFFF"/>
        <w:tabs>
          <w:tab w:val="left" w:pos="394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 Началом оказания Услуг является дата подписания Сторонами Акта выполненных работ, фиксирующего дату подключения и/или настройки Абонентского оборудования.</w:t>
      </w:r>
    </w:p>
    <w:p w:rsidR="00356955" w:rsidRPr="0048218F" w:rsidRDefault="00B150FF" w:rsidP="00CB2FCE">
      <w:pPr>
        <w:widowControl/>
        <w:shd w:val="clear" w:color="auto" w:fill="FFFFFF"/>
        <w:tabs>
          <w:tab w:val="left" w:pos="394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 </w:t>
      </w:r>
      <w:r w:rsidR="009F6160" w:rsidRPr="0048218F">
        <w:rPr>
          <w:rFonts w:ascii="Times New Roman" w:eastAsia="Times New Roman" w:hAnsi="Times New Roman" w:cs="Times New Roman"/>
          <w:sz w:val="22"/>
          <w:szCs w:val="22"/>
        </w:rPr>
        <w:t>в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>прав</w:t>
      </w:r>
      <w:r w:rsidR="009F6160" w:rsidRPr="0048218F">
        <w:rPr>
          <w:rFonts w:ascii="Times New Roman" w:eastAsia="Times New Roman" w:hAnsi="Times New Roman" w:cs="Times New Roman"/>
          <w:sz w:val="22"/>
          <w:szCs w:val="22"/>
        </w:rPr>
        <w:t>е з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аменить выделенный Абоненту </w:t>
      </w:r>
      <w:r w:rsidR="00C05E66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бонентский номер в </w:t>
      </w:r>
      <w:proofErr w:type="gramStart"/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, если продолжение оказания услуг телефонной связи с использованием указанного номера невозможно. Оператор связи обязан письменно известить Абонента о замене </w:t>
      </w:r>
      <w:r w:rsidR="00C05E66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бонентского номера и сообщить ему новый </w:t>
      </w:r>
      <w:r w:rsidR="00C05E66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бонентский номер не менее чем за </w:t>
      </w:r>
      <w:r w:rsidR="00356955" w:rsidRPr="0048218F">
        <w:rPr>
          <w:rFonts w:ascii="Times New Roman" w:eastAsia="Times New Roman" w:hAnsi="Times New Roman" w:cs="Times New Roman"/>
          <w:sz w:val="22"/>
          <w:szCs w:val="22"/>
        </w:rPr>
        <w:t>6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0 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 xml:space="preserve">(шестьдесят) календарных 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>дней до даты замены, если необходимость замены не была вызвана непредвиденными или чрезвычайными обстоятельствами или заявлением Абонента.</w:t>
      </w:r>
    </w:p>
    <w:p w:rsidR="00A25A83" w:rsidRPr="0048218F" w:rsidRDefault="00B150F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6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AD3B1A"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казания </w:t>
      </w:r>
      <w:r w:rsidR="00B617D5" w:rsidRPr="0048218F">
        <w:rPr>
          <w:rFonts w:ascii="Times New Roman" w:eastAsia="Times New Roman" w:hAnsi="Times New Roman" w:cs="Times New Roman"/>
          <w:sz w:val="22"/>
          <w:szCs w:val="22"/>
        </w:rPr>
        <w:t xml:space="preserve">Услуг 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может быть приостановлено по письменному заявлению Абонента в </w:t>
      </w:r>
      <w:proofErr w:type="gramStart"/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сдачи в наем (поднаем), аренду (субаренду) телефонизированного помещения на срок действия договора найма (поднайма), аренды (субаренды). С нанимателем (поднанимателем), арендатором (субарендатором) телефонизированного помещения может быть заключен договор на срок действия договора найма (поднайма), аренды (субаренды) с выделением для этих целей того же </w:t>
      </w:r>
      <w:r w:rsidR="00C05E66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>бонентского номера, что был выделен при заключении Договора.</w:t>
      </w:r>
    </w:p>
    <w:p w:rsidR="007A1BD0" w:rsidRPr="0048218F" w:rsidRDefault="007A1BD0" w:rsidP="00CB2FCE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25A83" w:rsidRPr="0048218F" w:rsidRDefault="00A25A83" w:rsidP="00CB2FCE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br w:type="page"/>
      </w:r>
    </w:p>
    <w:p w:rsidR="0022798B" w:rsidRPr="0048218F" w:rsidRDefault="00A25A83" w:rsidP="00CB2FCE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Приложение № </w:t>
      </w:r>
      <w:r w:rsidR="00A20D71" w:rsidRPr="0048218F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22798B" w:rsidRPr="0048218F">
        <w:rPr>
          <w:rFonts w:ascii="Times New Roman" w:eastAsia="Times New Roman" w:hAnsi="Times New Roman" w:cs="Times New Roman"/>
          <w:b/>
          <w:sz w:val="22"/>
          <w:szCs w:val="22"/>
        </w:rPr>
        <w:t>к Правилам оказания услуг</w:t>
      </w:r>
      <w:r w:rsidR="0022798B" w:rsidRPr="0048218F">
        <w:rPr>
          <w:rFonts w:ascii="Times New Roman" w:hAnsi="Times New Roman" w:cs="Times New Roman"/>
          <w:sz w:val="22"/>
          <w:szCs w:val="22"/>
        </w:rPr>
        <w:t xml:space="preserve"> </w:t>
      </w:r>
      <w:r w:rsidR="0022798B" w:rsidRPr="0048218F">
        <w:rPr>
          <w:rFonts w:ascii="Times New Roman" w:eastAsia="Times New Roman" w:hAnsi="Times New Roman" w:cs="Times New Roman"/>
          <w:b/>
          <w:sz w:val="22"/>
          <w:szCs w:val="22"/>
        </w:rPr>
        <w:t>связи Оператора физическим лицам.</w:t>
      </w:r>
    </w:p>
    <w:p w:rsidR="00EE651B" w:rsidRPr="0048218F" w:rsidRDefault="00EE651B" w:rsidP="00CB2FCE">
      <w:pPr>
        <w:jc w:val="both"/>
        <w:rPr>
          <w:rFonts w:ascii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Особенности предоставления </w:t>
      </w:r>
      <w:r w:rsidR="00190072" w:rsidRPr="0048218F">
        <w:rPr>
          <w:rFonts w:ascii="Times New Roman" w:eastAsia="Times New Roman" w:hAnsi="Times New Roman" w:cs="Times New Roman"/>
          <w:b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бонентского </w:t>
      </w:r>
      <w:r w:rsidR="00C80387" w:rsidRPr="0048218F">
        <w:rPr>
          <w:rFonts w:ascii="Times New Roman" w:eastAsia="Times New Roman" w:hAnsi="Times New Roman" w:cs="Times New Roman"/>
          <w:b/>
          <w:sz w:val="22"/>
          <w:szCs w:val="22"/>
        </w:rPr>
        <w:t>о</w:t>
      </w:r>
      <w:r w:rsidR="0044448A" w:rsidRPr="0048218F">
        <w:rPr>
          <w:rFonts w:ascii="Times New Roman" w:eastAsia="Times New Roman" w:hAnsi="Times New Roman" w:cs="Times New Roman"/>
          <w:b/>
          <w:sz w:val="22"/>
          <w:szCs w:val="22"/>
        </w:rPr>
        <w:t>борудования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44448A" w:rsidRPr="0048218F">
        <w:rPr>
          <w:rFonts w:ascii="Times New Roman" w:eastAsia="Times New Roman" w:hAnsi="Times New Roman" w:cs="Times New Roman"/>
          <w:b/>
          <w:sz w:val="22"/>
          <w:szCs w:val="22"/>
        </w:rPr>
        <w:t>физическим лицам</w:t>
      </w:r>
      <w:r w:rsidR="00774699" w:rsidRPr="0048218F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44448A" w:rsidRPr="0048218F" w:rsidRDefault="0044448A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Настоящие Особенности предоставления </w:t>
      </w:r>
      <w:r w:rsidR="00190072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бонентского </w:t>
      </w:r>
      <w:r w:rsidR="00C80387"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физическим лица </w:t>
      </w:r>
      <w:proofErr w:type="gramStart"/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устанавливают условия</w:t>
      </w:r>
      <w:proofErr w:type="gramEnd"/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43A1A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передачи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Оператором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Абоненту </w:t>
      </w:r>
      <w:r w:rsidR="005853F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в собственность (купля-продажа), либо во временное владение и пользование (аренда). Выбор способа передачи </w:t>
      </w:r>
      <w:r w:rsidR="005853F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указывается Абонентом в </w:t>
      </w:r>
      <w:proofErr w:type="gramStart"/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Договоре</w:t>
      </w:r>
      <w:proofErr w:type="gramEnd"/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7D0FA2" w:rsidRPr="0048218F" w:rsidRDefault="007D0FA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4448A" w:rsidRPr="0048218F" w:rsidRDefault="0079418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. Условия аренды </w:t>
      </w:r>
      <w:r w:rsidR="005853F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</w:t>
      </w:r>
    </w:p>
    <w:p w:rsidR="0044448A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1.1.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передает Абоненту во временное владение и пользование комплект </w:t>
      </w:r>
      <w:r w:rsidR="00190072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бонентского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необходимого для оказания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 xml:space="preserve">Услуг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по Договору, а Абонент принимает в аренду (с правом выкупа </w:t>
      </w:r>
      <w:r w:rsidR="00E0010E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Абонентского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борудования)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 по Акту-приему передачи. Срок аренды указывается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Акте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приема-передачи. </w:t>
      </w:r>
    </w:p>
    <w:p w:rsidR="0044448A" w:rsidRPr="0048218F" w:rsidRDefault="0044448A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1.2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Наименование, стоимость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и размер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рендных платежей указывается в </w:t>
      </w:r>
      <w:proofErr w:type="gramStart"/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Акте</w:t>
      </w:r>
      <w:proofErr w:type="gramEnd"/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приема-передачи, который является неотъемлемой частью Договора. </w:t>
      </w:r>
    </w:p>
    <w:p w:rsidR="0044448A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обязуется: </w:t>
      </w:r>
    </w:p>
    <w:p w:rsidR="0044448A" w:rsidRPr="0048218F" w:rsidRDefault="00EE651B" w:rsidP="00CB2FCE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передать Абоненту в исправном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состоянии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, комплектно и с необходимой технической документацией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борудование во временное владение и пользование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4448A" w:rsidRPr="0048218F" w:rsidRDefault="0044448A" w:rsidP="00CB2FCE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существлять ремонт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поврежденного по вине Абонента, за счет Абонента. </w:t>
      </w:r>
      <w:proofErr w:type="gramStart"/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 в таком случае несет все расходы, связанные с ремонтом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в том числе расходы на транспортировку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 до места ремонта и обратно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End"/>
    </w:p>
    <w:p w:rsidR="0044448A" w:rsidRPr="0048218F" w:rsidRDefault="0044448A" w:rsidP="00CB2FCE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странить поломку или заменить на </w:t>
      </w:r>
      <w:proofErr w:type="gramStart"/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аналогичное</w:t>
      </w:r>
      <w:proofErr w:type="gramEnd"/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в случае выхода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 из строя по причинам, не зависящим от Абонента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4448A" w:rsidRPr="0048218F" w:rsidRDefault="0044448A" w:rsidP="00CB2FCE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д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овести до сведения Абонента инструкцию о порядке пользования переданным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борудованием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End"/>
    </w:p>
    <w:p w:rsidR="0044448A" w:rsidRPr="0048218F" w:rsidRDefault="0044448A" w:rsidP="00CB2FCE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к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онсультировать Абонента по вопросам, связанным с эксплуатацией переданного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борудования.</w:t>
      </w:r>
    </w:p>
    <w:p w:rsidR="0044448A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1.4. Абонент обязуется: </w:t>
      </w:r>
    </w:p>
    <w:p w:rsidR="0044448A" w:rsidRPr="0048218F" w:rsidRDefault="0044448A" w:rsidP="00CB2FCE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п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ринять от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Оператора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 во временное владение и пользование под свою полную ответственность и уплачивать Арендные платежи за владение и пользование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Абонентским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борудованием до момента возврата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Оператору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44448A" w:rsidRPr="0048218F" w:rsidRDefault="0044448A" w:rsidP="00CB2FCE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беспечивать сохранность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 и его целевое использование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4448A" w:rsidRPr="0048218F" w:rsidRDefault="0044448A" w:rsidP="00CB2FCE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с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облюдать правила технической эксплуатации переданного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</w:t>
      </w:r>
      <w:r w:rsidR="00673FDF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4448A" w:rsidRPr="0048218F" w:rsidRDefault="0044448A" w:rsidP="00CB2FCE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беспечить в согласованное с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Оператором 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время доступа персонала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Оператора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для осуществления ремонта и технического обслуживания переданного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</w:t>
      </w:r>
      <w:r w:rsidR="00673FDF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4448A" w:rsidRPr="0048218F" w:rsidRDefault="0044448A" w:rsidP="00CB2FCE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в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течение 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>3 (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трех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>)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календарных дней с момента утери, хищения, выхода из строя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по вине Абонента (в </w:t>
      </w:r>
      <w:proofErr w:type="spellStart"/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т.ч</w:t>
      </w:r>
      <w:proofErr w:type="spellEnd"/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. при нарушении правил эксплуатации) и невозможности его восстановления, возместить стоимость переданного во временное владение и пользование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указанную в Акте приема-передачи, а также возместить все причиненные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Оператору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в связи с этим убытки</w:t>
      </w:r>
      <w:r w:rsidR="00673FDF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  <w:proofErr w:type="gramEnd"/>
    </w:p>
    <w:p w:rsidR="0044448A" w:rsidRPr="0048218F" w:rsidRDefault="0044448A" w:rsidP="00CB2FCE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н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е вскрывать, не нарушать целостность гарантийных пломб, не осуществлять самостоятельный ремонт, перенастройку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</w:t>
      </w:r>
      <w:r w:rsidR="00673FDF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4448A" w:rsidRPr="0048218F" w:rsidRDefault="0044448A" w:rsidP="00CB2FCE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н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е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передавать 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Оборудование в субаренду третьим лицам</w:t>
      </w:r>
      <w:r w:rsidR="00673FDF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4448A" w:rsidRPr="0048218F" w:rsidRDefault="0044448A" w:rsidP="00CB2FCE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в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момент прекращения действия Договора или расторжения Договора в части аренды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независимо от того, какая из сторон явилась инициатором расторжения Договора в указанной части или наступления обстоятельств, связанных с прекращением права собственности, владения или пользования помещением, в котором осуществлено подключение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для получения Услуг, возвратить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Оператору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борудование, либо возместить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Оператору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стоимость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борудования, указанную в Акте</w:t>
      </w:r>
      <w:proofErr w:type="gramEnd"/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приема-передачи.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 должно быть возвращено в </w:t>
      </w:r>
      <w:proofErr w:type="gramStart"/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рабочем</w:t>
      </w:r>
      <w:proofErr w:type="gramEnd"/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состоянии, в полной комплектации и без видимых наружных повреждений с учетом нормального износа. Возместить стоимость </w:t>
      </w:r>
      <w:proofErr w:type="gramStart"/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соответствующих</w:t>
      </w:r>
      <w:proofErr w:type="gramEnd"/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комплектующих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</w:t>
      </w:r>
      <w:r w:rsidR="00673FDF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4448A" w:rsidRPr="0048218F" w:rsidRDefault="00EE651B" w:rsidP="00CB2FCE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выполнять требования и рекомендации по безопасности от производителя этого </w:t>
      </w:r>
      <w:r w:rsidR="00673FD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и/или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Оператора</w:t>
      </w:r>
      <w:r w:rsidR="00673FDF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1.5. Возврат 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оформляется Актом приема-передачи. При возврате 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производится проверка комплектности и технический осмотр 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в присутствии Абонента.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некомплектности или неисправности 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борудования делаются соответствующие пометки в Акте приема-передачи, который служит основанием для предъявления претензий.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1.6. Ежемесячный платеж за пользование 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>Абонентским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борудованием указывается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Акте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приема-передачи.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Акте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приема-передачи также указывается информация о том, что 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рендные платежи включены в состав стоимости Услуг, оказываемых по Договору, а также срок, в течение которого применяется данное условие. Абонент обязан уплачивать 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рендные платежи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порядке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и сроки, соответствующие порядку и срокам оплаты 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слуг, установленным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 xml:space="preserve"> Договором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, до момента прекращения обязанностей по аренде. Стороны понимают, что 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рендные платежи, предусмотренные настоящим Приложением, выплачиваются вне зависимости от потребления Абонентом Услуг, предусмотренных </w:t>
      </w:r>
      <w:r w:rsidR="00730747" w:rsidRPr="0048218F">
        <w:rPr>
          <w:rFonts w:ascii="Times New Roman" w:eastAsia="Times New Roman" w:hAnsi="Times New Roman" w:cs="Times New Roman"/>
          <w:sz w:val="22"/>
          <w:szCs w:val="22"/>
        </w:rPr>
        <w:t>Договором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1.7.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В случае выбора Абонентом нового Тарифного плана по какой-либо из Услуг, оказываемых по Договору, либо в период участия Абонента в каких-либо маркетинговых акциях в отношении Услуг, размер Арендного платежа может измениться, если такое изменение размера Арендного платежа предусмотрено условиями оказания Услуг с применением соответствующего Тарифного плана, либо условиями проведения соответствующей маркетинговой акции.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По истечению срока проведения маркетинговой акции, либо при не соблюдении условий участия в маркетинговой акции,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рендный платеж рассчитывается в соответствии с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Т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арифами на предоставление во временное владение и пользование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установленными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Оператором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на дату истечения срока проведения маркетинговой акции, либо на дату с которой Абонент прекратил соблюдать условия маркетинговой акции. </w:t>
      </w:r>
      <w:proofErr w:type="gramEnd"/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1.8. Абонент вправе выкупить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 в любой момент в течение срока действия аренды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о чем Стороны заключают соглашение о выкупе по форме, установленной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Оператором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. Выкуп Оборудования по частям не допускается.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1.9. Стороны договорились, что выкуп осуществляется по стоимости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зафиксированной в Акте приема-передачи, за вычетом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рендных платежей, внесенных к моменту выкупа.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Если к моменту выкупа общая сумма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рендных платежей, полученных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ром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за предоставленное в аренду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борудование, превысит указанную стоимость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на момент выкупа, то выкупная стоимость считается равной размеру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рендного платежа за месяц, установленному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рейскурантом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и применяемому вне проведения маркетинговых акций. </w:t>
      </w:r>
      <w:proofErr w:type="gramEnd"/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1.10. Любая из Сторон вправе в одностороннем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порядке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расторгнуть Договор в части аренды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направив уведомление об этом за 10 (Десять) дней. Абонент осуществляет возврат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борудования. Обязанности по аренде считаются прекратившимися в момент подписания Сторонами Акта приема-перед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ачи при его возврате Абонентом Оператору.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1.11. Арендные платежи за месяц,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котором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прекращаются обязанности по аренде, начисляются и уплачиваются Абонентом пропорционально количеству календарных дней в таком месяце до дня прекращения обязанностей по аренде за исключением Арендных платежей по маркетинговым акциям.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Если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рендный платеж за такой месяц был выплачен авансом,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обязуется вернуть Абоненту часть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рендного платежа, соответствующую количеству дней, оставшихся в месяце после дня прекращения Договора в части аренды, в течение 30 (Тридцати) календарных дней со дня прекращения аренды. </w:t>
      </w:r>
      <w:proofErr w:type="gramEnd"/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1.12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не несет ответственности за вред и ущерб, причиненный Абоненту/третьим лицам или их имуществу в случае возгорания, поломки, выхода из строя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если такое возгорание, поломка и выход из строя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произошли по вине Абонента, в том числе в результате использования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не в соответствии с правилами технической эксплуатации, а также целевым назначением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борудования. </w:t>
      </w:r>
      <w:proofErr w:type="gramEnd"/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1.13. </w:t>
      </w:r>
      <w:proofErr w:type="gramStart"/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вправе: а) в</w:t>
      </w:r>
      <w:r w:rsidR="003D5FD6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случае нарушения Абонентом п.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1.6. настоящего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риложения потребовать выплаты неустойки в размере 1 % (Одного) от размера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рендного платежа за каждый день просрочки;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б) в</w:t>
      </w:r>
      <w:r w:rsidR="003D5FD6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случае нарушения Абонентом п.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1.6. настоящего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риложения более чем на 30 (Тридцать) календарных дней, расторгнуть Договор в части аренды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и потребовать возврата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борудования. в) если Абонент не возвратил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борудование, либо возвратил его несвоевременно, потребовать внесения платы в размере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рендных платежей за все время просрочки.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>, когда указанная пл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 xml:space="preserve">ата не покрывает причиненных Оператору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убытков, он может потребовать их возмещения.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За несвоевременный возврат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у Абонент обязан уплатить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Оператору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пени в размере 1 % от размера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рендного платежа за каждый день просрочки. г) в случае неисполнения Абонентом обязанности по возврату переданного во временное владение и пользование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Абонентского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оборудования с момент прекращения действия или расторжения Договора, потребовать от Абонента возмещения стоимости переданного во временное владение и пользование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борудования, указанной в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Акте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приема-передачи.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1.14. В том случае, если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рендные платежи включены в состав стоимости Услуг, положения настоящего Приложения об уплате Абонентом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рендных платежей не применяются на протяжении всего срока, в течение которого действует данное условие, согласно Акту приема-передачи, подписанному Сторонами. </w:t>
      </w:r>
    </w:p>
    <w:p w:rsidR="007D0FA2" w:rsidRPr="0048218F" w:rsidRDefault="007D0FA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 Условия купли-продажи </w:t>
      </w:r>
      <w:r w:rsidR="007D0FA2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борудования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2.1.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обязуется передать, а Абонент принять в собственность на условиях купли-продажи </w:t>
      </w:r>
      <w:r w:rsidR="00177093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бонентское оборудование и обязуется его оплатить.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2.2. Наименование, количество, серийный номер и стоимость </w:t>
      </w:r>
      <w:r w:rsidR="00177093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указывается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Акте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приема-передачи, который является неотъемлемой частью Договора. </w:t>
      </w:r>
    </w:p>
    <w:p w:rsidR="0033042C" w:rsidRPr="0048218F" w:rsidRDefault="003F7639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177093" w:rsidRPr="0048218F">
        <w:rPr>
          <w:rFonts w:ascii="Times New Roman" w:eastAsia="Times New Roman" w:hAnsi="Times New Roman" w:cs="Times New Roman"/>
          <w:sz w:val="22"/>
          <w:szCs w:val="22"/>
        </w:rPr>
        <w:t>3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. Сроки оплаты стоимости </w:t>
      </w:r>
      <w:r w:rsidR="00177093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борудования: a) При продаже </w:t>
      </w:r>
      <w:r w:rsidR="00177093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на условиях единовременного платежа – одновременно с заключением Договора; б) При продаже </w:t>
      </w:r>
      <w:r w:rsidR="00177093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 на условиях рассрочки платежа – в сроки, установленные Актом прием</w:t>
      </w:r>
      <w:proofErr w:type="gramStart"/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а-</w:t>
      </w:r>
      <w:proofErr w:type="gramEnd"/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передачи.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</w:t>
      </w:r>
      <w:r w:rsidR="007D0FA2" w:rsidRPr="0048218F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неисправности 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борудования в течение гаранти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йного срока Абонент обращается к Оператору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, либо в авторизованный сервисный центр производителя 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вправе предоставить Абоненту право рассрочки платежа. График рассрочки платежа указывается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Акте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приема-передачи.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6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В случае просрочки исполнения Абонентом своих обязательств по уплате каких-либо платежей в соответствии с Графиком рассрочки,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вправе: а) потребовать выплаты неустойки в размере 1</w:t>
      </w:r>
      <w:r w:rsidR="00343A1A" w:rsidRPr="0048218F"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% (Одного) от суммы, просроченной к оплате, за каждый день просрочки; б) в случае просрочки более чем на 60 (Шестьдесят) календарных дней,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вправе расторгнуть Договор в одностороннем порядке и потребовать возврата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борудования.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Если 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 к этому моменту утрачено или существенно повреждено, Абонент обязан выплатить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Оператору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полную стоимость 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указанную в Акте приема-передачи, за вычетом сумм фактически выплаченных Абонентом; в) потребовать от Абонента уплаты всей стоимости 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борудования одним платежом, за вычетом сумм фактически выплаченных Абонентом.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предъявления такого требования Абонент обязан уплатить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Оператору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указанную в Акте приема-передачи сумму платежа, в течение 10 (десяти) календарных дней с момента предъявления такого требования.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7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Риск случайной гибели, случайного повреждения, хищения 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переходит Абоненту в момент подписания Акта приема-передачи.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8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отвечает за недостатки 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(за исключением недостатков перечисленных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Акте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приема-передачи), если не докажет, что недостатки возникли после его передачи Абоненту вследствие нарушения последним правил пользования </w:t>
      </w:r>
      <w:r w:rsidR="00090135" w:rsidRPr="0048218F">
        <w:rPr>
          <w:rFonts w:ascii="Times New Roman" w:eastAsia="Times New Roman" w:hAnsi="Times New Roman" w:cs="Times New Roman"/>
          <w:sz w:val="22"/>
          <w:szCs w:val="22"/>
        </w:rPr>
        <w:t>Абонентским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борудованием или его хранения либо действий непреодолимой силы.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9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Гарантийный период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</w:t>
      </w:r>
      <w:proofErr w:type="gramEnd"/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 xml:space="preserve">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борудование не устанавливается и Гарантийный талон не выдается, за исклю</w:t>
      </w:r>
      <w:r w:rsidR="003D5FD6" w:rsidRPr="0048218F">
        <w:rPr>
          <w:rFonts w:ascii="Times New Roman" w:eastAsia="Times New Roman" w:hAnsi="Times New Roman" w:cs="Times New Roman"/>
          <w:sz w:val="22"/>
          <w:szCs w:val="22"/>
        </w:rPr>
        <w:t>чением случаев, описанных в п.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2.1</w:t>
      </w:r>
      <w:r w:rsidR="00090135" w:rsidRPr="0048218F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настоящего Приложения.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2.1</w:t>
      </w:r>
      <w:r w:rsidR="00090135" w:rsidRPr="0048218F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В случае, если Гарантийный срок, установленный производителем на </w:t>
      </w:r>
      <w:r w:rsidR="00090135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борудование, не истек на момент заключения Договора, на </w:t>
      </w:r>
      <w:r w:rsidR="00090135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 в соответствии с Договором выдается Гарантийный талон на период до окончания срока гарантийного периода, установленного производителем. </w:t>
      </w:r>
      <w:proofErr w:type="gramEnd"/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2.1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Только для 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</w:t>
      </w:r>
      <w:r w:rsidR="00B60095" w:rsidRPr="0048218F">
        <w:rPr>
          <w:rFonts w:ascii="Times New Roman" w:eastAsia="Times New Roman" w:hAnsi="Times New Roman" w:cs="Times New Roman"/>
          <w:sz w:val="22"/>
          <w:szCs w:val="22"/>
        </w:rPr>
        <w:t>ния отвечающего требованиям п.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2.1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настоящего Приложения - в течение гарантийного срока на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борудование, установленного производителем 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или Продавцом, осуществлять ремонт 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силами производителя 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борудования. 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2.1</w:t>
      </w:r>
      <w:r w:rsidR="00F40D38" w:rsidRPr="0048218F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В течение гарантийного срока на 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борудование, установленного производителем 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или Продавцом, Продавец осуществляет ремонт 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силами производителя 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2.1</w:t>
      </w:r>
      <w:r w:rsidR="00F40D38" w:rsidRPr="0048218F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Покупатель,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обнаружения недостатков в </w:t>
      </w:r>
      <w:r w:rsidR="00F40D38" w:rsidRPr="0048218F">
        <w:rPr>
          <w:rFonts w:ascii="Times New Roman" w:eastAsia="Times New Roman" w:hAnsi="Times New Roman" w:cs="Times New Roman"/>
          <w:sz w:val="22"/>
          <w:szCs w:val="22"/>
        </w:rPr>
        <w:t>Абонентском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борудовании, не оговоренных Продавцом, помимо прав, предусмотренных настоящим </w:t>
      </w:r>
      <w:r w:rsidR="00F40D38" w:rsidRPr="0048218F"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риложением, пользуется иными правами, предусмотренными законодательством о защите прав потребителей.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2.1</w:t>
      </w:r>
      <w:r w:rsidR="00F40D38" w:rsidRPr="0048218F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Право собственности на </w:t>
      </w:r>
      <w:r w:rsidR="00F40D38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 переходит к Абоненту с момента подписания Акта приема-передачи. </w:t>
      </w:r>
    </w:p>
    <w:p w:rsidR="00C60757" w:rsidRPr="00A4257A" w:rsidRDefault="00EE651B" w:rsidP="00CB2FCE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2.1</w:t>
      </w:r>
      <w:r w:rsidR="00F40D38" w:rsidRPr="0048218F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В </w:t>
      </w:r>
      <w:proofErr w:type="gramStart"/>
      <w:r w:rsidRPr="0048218F">
        <w:rPr>
          <w:rFonts w:ascii="Times New Roman" w:eastAsia="Times New Roman" w:hAnsi="Times New Roman" w:cs="Times New Roman"/>
          <w:sz w:val="22"/>
          <w:szCs w:val="22"/>
        </w:rPr>
        <w:t>случае</w:t>
      </w:r>
      <w:proofErr w:type="gramEnd"/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расторжения Договора Абонент обязан в течение 3-х рабочих дней уплатить полную</w:t>
      </w:r>
      <w:r w:rsidR="00C60757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стоимость </w:t>
      </w:r>
      <w:r w:rsidR="00F40D38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C60757" w:rsidRPr="0048218F">
        <w:rPr>
          <w:rFonts w:ascii="Times New Roman" w:eastAsia="Times New Roman" w:hAnsi="Times New Roman" w:cs="Times New Roman"/>
          <w:sz w:val="22"/>
          <w:szCs w:val="22"/>
        </w:rPr>
        <w:t>борудования, переданного ему по Акту приема-передачи (в собственность) с рассрочкой платежа</w:t>
      </w:r>
      <w:r w:rsidR="0017471A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sectPr w:rsidR="00C60757" w:rsidRPr="00A4257A" w:rsidSect="009821FC">
      <w:pgSz w:w="11906" w:h="16838"/>
      <w:pgMar w:top="720" w:right="720" w:bottom="720" w:left="720" w:header="0" w:footer="720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7B" w:rsidRDefault="00AB297B" w:rsidP="00C60757">
      <w:r>
        <w:separator/>
      </w:r>
    </w:p>
  </w:endnote>
  <w:endnote w:type="continuationSeparator" w:id="0">
    <w:p w:rsidR="00AB297B" w:rsidRDefault="00AB297B" w:rsidP="00C6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98721605"/>
      <w:docPartObj>
        <w:docPartGallery w:val="Page Numbers (Bottom of Page)"/>
        <w:docPartUnique/>
      </w:docPartObj>
    </w:sdtPr>
    <w:sdtEndPr/>
    <w:sdtContent>
      <w:p w:rsidR="000057A0" w:rsidRPr="0052649F" w:rsidRDefault="000057A0">
        <w:pPr>
          <w:pStyle w:val="aa"/>
          <w:jc w:val="right"/>
          <w:rPr>
            <w:rFonts w:ascii="Times New Roman" w:hAnsi="Times New Roman" w:cs="Times New Roman"/>
          </w:rPr>
        </w:pPr>
        <w:r w:rsidRPr="0052649F">
          <w:rPr>
            <w:rFonts w:ascii="Times New Roman" w:hAnsi="Times New Roman" w:cs="Times New Roman"/>
          </w:rPr>
          <w:fldChar w:fldCharType="begin"/>
        </w:r>
        <w:r w:rsidRPr="0052649F">
          <w:rPr>
            <w:rFonts w:ascii="Times New Roman" w:hAnsi="Times New Roman" w:cs="Times New Roman"/>
          </w:rPr>
          <w:instrText>PAGE   \* MERGEFORMAT</w:instrText>
        </w:r>
        <w:r w:rsidRPr="0052649F">
          <w:rPr>
            <w:rFonts w:ascii="Times New Roman" w:hAnsi="Times New Roman" w:cs="Times New Roman"/>
          </w:rPr>
          <w:fldChar w:fldCharType="separate"/>
        </w:r>
        <w:r w:rsidR="00B27D54">
          <w:rPr>
            <w:rFonts w:ascii="Times New Roman" w:hAnsi="Times New Roman" w:cs="Times New Roman"/>
            <w:noProof/>
          </w:rPr>
          <w:t>3</w:t>
        </w:r>
        <w:r w:rsidRPr="0052649F">
          <w:rPr>
            <w:rFonts w:ascii="Times New Roman" w:hAnsi="Times New Roman" w:cs="Times New Roman"/>
          </w:rPr>
          <w:fldChar w:fldCharType="end"/>
        </w:r>
      </w:p>
    </w:sdtContent>
  </w:sdt>
  <w:p w:rsidR="000057A0" w:rsidRDefault="00B806FA">
    <w:pPr>
      <w:pStyle w:val="a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FE421D">
          <wp:simplePos x="0" y="0"/>
          <wp:positionH relativeFrom="column">
            <wp:posOffset>0</wp:posOffset>
          </wp:positionH>
          <wp:positionV relativeFrom="paragraph">
            <wp:posOffset>-593090</wp:posOffset>
          </wp:positionV>
          <wp:extent cx="7608570" cy="74993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7B" w:rsidRDefault="00AB297B" w:rsidP="00C60757">
      <w:r>
        <w:separator/>
      </w:r>
    </w:p>
  </w:footnote>
  <w:footnote w:type="continuationSeparator" w:id="0">
    <w:p w:rsidR="00AB297B" w:rsidRDefault="00AB297B" w:rsidP="00C6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974"/>
    <w:multiLevelType w:val="hybridMultilevel"/>
    <w:tmpl w:val="4CD85DC8"/>
    <w:lvl w:ilvl="0" w:tplc="231C4A2C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086C13"/>
    <w:multiLevelType w:val="singleLevel"/>
    <w:tmpl w:val="6B1C7686"/>
    <w:lvl w:ilvl="0">
      <w:start w:val="3"/>
      <w:numFmt w:val="decimal"/>
      <w:lvlText w:val="3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213B7FF0"/>
    <w:multiLevelType w:val="hybridMultilevel"/>
    <w:tmpl w:val="D2604382"/>
    <w:lvl w:ilvl="0" w:tplc="231C4A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86170"/>
    <w:multiLevelType w:val="multilevel"/>
    <w:tmpl w:val="BBB0C1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3EC53FE0"/>
    <w:multiLevelType w:val="singleLevel"/>
    <w:tmpl w:val="AA786F7C"/>
    <w:lvl w:ilvl="0">
      <w:start w:val="2"/>
      <w:numFmt w:val="decimal"/>
      <w:lvlText w:val="3.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">
    <w:nsid w:val="453D6AD9"/>
    <w:multiLevelType w:val="hybridMultilevel"/>
    <w:tmpl w:val="AE0A6B16"/>
    <w:lvl w:ilvl="0" w:tplc="231C4A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4B58"/>
    <w:multiLevelType w:val="hybridMultilevel"/>
    <w:tmpl w:val="6D6AFD3A"/>
    <w:lvl w:ilvl="0" w:tplc="3D1A6A4E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F59DD"/>
    <w:multiLevelType w:val="hybridMultilevel"/>
    <w:tmpl w:val="8FBE01CA"/>
    <w:lvl w:ilvl="0" w:tplc="231C4A2C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6B074B9"/>
    <w:multiLevelType w:val="hybridMultilevel"/>
    <w:tmpl w:val="A1304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A577F"/>
    <w:multiLevelType w:val="hybridMultilevel"/>
    <w:tmpl w:val="C83ADBD4"/>
    <w:lvl w:ilvl="0" w:tplc="3D1A6A4E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8B1035"/>
    <w:multiLevelType w:val="hybridMultilevel"/>
    <w:tmpl w:val="C4EE5F06"/>
    <w:lvl w:ilvl="0" w:tplc="231C4A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95E4D"/>
    <w:multiLevelType w:val="multilevel"/>
    <w:tmpl w:val="1AEA043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568266C"/>
    <w:multiLevelType w:val="multilevel"/>
    <w:tmpl w:val="92A2F2BC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188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bullet"/>
      <w:lvlText w:val="˗"/>
      <w:lvlJc w:val="left"/>
      <w:pPr>
        <w:ind w:left="1440" w:firstLine="72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˗.%5."/>
      <w:lvlJc w:val="left"/>
      <w:pPr>
        <w:ind w:left="1800" w:firstLine="720"/>
      </w:pPr>
      <w:rPr>
        <w:vertAlign w:val="baseline"/>
      </w:rPr>
    </w:lvl>
    <w:lvl w:ilvl="5">
      <w:start w:val="1"/>
      <w:numFmt w:val="decimal"/>
      <w:lvlText w:val="%1.%2.%3.˗.%5.%6."/>
      <w:lvlJc w:val="left"/>
      <w:pPr>
        <w:ind w:left="1800" w:firstLine="720"/>
      </w:pPr>
      <w:rPr>
        <w:vertAlign w:val="baseline"/>
      </w:rPr>
    </w:lvl>
    <w:lvl w:ilvl="6">
      <w:start w:val="1"/>
      <w:numFmt w:val="decimal"/>
      <w:lvlText w:val="%1.%2.%3.˗.%5.%6.%7."/>
      <w:lvlJc w:val="left"/>
      <w:pPr>
        <w:ind w:left="2160" w:firstLine="720"/>
      </w:pPr>
      <w:rPr>
        <w:vertAlign w:val="baseline"/>
      </w:rPr>
    </w:lvl>
    <w:lvl w:ilvl="7">
      <w:start w:val="1"/>
      <w:numFmt w:val="decimal"/>
      <w:lvlText w:val="%1.%2.%3.˗.%5.%6.%7.%8."/>
      <w:lvlJc w:val="left"/>
      <w:pPr>
        <w:ind w:left="2160" w:firstLine="720"/>
      </w:pPr>
      <w:rPr>
        <w:vertAlign w:val="baseline"/>
      </w:rPr>
    </w:lvl>
    <w:lvl w:ilvl="8">
      <w:start w:val="1"/>
      <w:numFmt w:val="decimal"/>
      <w:lvlText w:val="%1.%2.%3.˗.%5.%6.%7.%8.%9."/>
      <w:lvlJc w:val="left"/>
      <w:pPr>
        <w:ind w:left="2520" w:firstLine="720"/>
      </w:pPr>
      <w:rPr>
        <w:vertAlign w:val="baseline"/>
      </w:rPr>
    </w:lvl>
  </w:abstractNum>
  <w:abstractNum w:abstractNumId="13">
    <w:nsid w:val="6DED6097"/>
    <w:multiLevelType w:val="multilevel"/>
    <w:tmpl w:val="76E24AE0"/>
    <w:lvl w:ilvl="0">
      <w:start w:val="1"/>
      <w:numFmt w:val="decimal"/>
      <w:lvlText w:val="%1."/>
      <w:lvlJc w:val="left"/>
      <w:pPr>
        <w:ind w:left="1080" w:firstLine="720"/>
      </w:pPr>
      <w:rPr>
        <w:b/>
        <w:vertAlign w:val="baseline"/>
      </w:rPr>
    </w:lvl>
    <w:lvl w:ilvl="1">
      <w:start w:val="2"/>
      <w:numFmt w:val="decimal"/>
      <w:lvlText w:val="%1.%2."/>
      <w:lvlJc w:val="left"/>
      <w:pPr>
        <w:ind w:left="1188" w:firstLine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firstLine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firstLine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firstLine="72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firstLine="7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firstLine="7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firstLine="720"/>
      </w:pPr>
      <w:rPr>
        <w:vertAlign w:val="baseline"/>
      </w:rPr>
    </w:lvl>
  </w:abstractNum>
  <w:abstractNum w:abstractNumId="14">
    <w:nsid w:val="6F295594"/>
    <w:multiLevelType w:val="singleLevel"/>
    <w:tmpl w:val="951A7E3E"/>
    <w:lvl w:ilvl="0">
      <w:start w:val="2"/>
      <w:numFmt w:val="decimal"/>
      <w:lvlText w:val="3.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5">
    <w:nsid w:val="6FCB19C5"/>
    <w:multiLevelType w:val="multilevel"/>
    <w:tmpl w:val="7B7CA046"/>
    <w:lvl w:ilvl="0">
      <w:start w:val="1"/>
      <w:numFmt w:val="bullet"/>
      <w:lvlText w:val="˗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6">
    <w:nsid w:val="73042EF3"/>
    <w:multiLevelType w:val="multilevel"/>
    <w:tmpl w:val="9F528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5AE59F1"/>
    <w:multiLevelType w:val="hybridMultilevel"/>
    <w:tmpl w:val="9A0AED86"/>
    <w:lvl w:ilvl="0" w:tplc="231C4A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2"/>
  </w:num>
  <w:num w:numId="14">
    <w:abstractNumId w:val="17"/>
  </w:num>
  <w:num w:numId="15">
    <w:abstractNumId w:val="1"/>
  </w:num>
  <w:num w:numId="16">
    <w:abstractNumId w:val="14"/>
  </w:num>
  <w:num w:numId="17">
    <w:abstractNumId w:val="4"/>
  </w:num>
  <w:num w:numId="18">
    <w:abstractNumId w:val="3"/>
  </w:num>
  <w:num w:numId="19">
    <w:abstractNumId w:val="16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4D"/>
    <w:rsid w:val="000019E8"/>
    <w:rsid w:val="000057A0"/>
    <w:rsid w:val="00005B22"/>
    <w:rsid w:val="00016CC8"/>
    <w:rsid w:val="0002597C"/>
    <w:rsid w:val="0002634D"/>
    <w:rsid w:val="00027E46"/>
    <w:rsid w:val="00033D7E"/>
    <w:rsid w:val="00043832"/>
    <w:rsid w:val="0006177A"/>
    <w:rsid w:val="00067166"/>
    <w:rsid w:val="00074D5A"/>
    <w:rsid w:val="00077907"/>
    <w:rsid w:val="00086BDC"/>
    <w:rsid w:val="00090135"/>
    <w:rsid w:val="00091B59"/>
    <w:rsid w:val="0009215F"/>
    <w:rsid w:val="000921F5"/>
    <w:rsid w:val="00092607"/>
    <w:rsid w:val="00092D5E"/>
    <w:rsid w:val="00096447"/>
    <w:rsid w:val="000A164D"/>
    <w:rsid w:val="000A4386"/>
    <w:rsid w:val="000B3B94"/>
    <w:rsid w:val="000B3E06"/>
    <w:rsid w:val="000B519E"/>
    <w:rsid w:val="000D3FC4"/>
    <w:rsid w:val="000E168F"/>
    <w:rsid w:val="000E58CE"/>
    <w:rsid w:val="000E6BD5"/>
    <w:rsid w:val="000F050D"/>
    <w:rsid w:val="000F3667"/>
    <w:rsid w:val="000F65A8"/>
    <w:rsid w:val="00103557"/>
    <w:rsid w:val="00107523"/>
    <w:rsid w:val="0014174B"/>
    <w:rsid w:val="001450F4"/>
    <w:rsid w:val="00150CB0"/>
    <w:rsid w:val="00151172"/>
    <w:rsid w:val="00154A52"/>
    <w:rsid w:val="00154DF2"/>
    <w:rsid w:val="001608B6"/>
    <w:rsid w:val="0016748E"/>
    <w:rsid w:val="00171091"/>
    <w:rsid w:val="00172FBE"/>
    <w:rsid w:val="0017471A"/>
    <w:rsid w:val="00177093"/>
    <w:rsid w:val="0017753B"/>
    <w:rsid w:val="001875C1"/>
    <w:rsid w:val="00190072"/>
    <w:rsid w:val="0019460D"/>
    <w:rsid w:val="00197F55"/>
    <w:rsid w:val="001A0AEE"/>
    <w:rsid w:val="001B3DDC"/>
    <w:rsid w:val="001B56C1"/>
    <w:rsid w:val="001E0BDD"/>
    <w:rsid w:val="001E2FC7"/>
    <w:rsid w:val="001F20B0"/>
    <w:rsid w:val="001F2AD7"/>
    <w:rsid w:val="001F7865"/>
    <w:rsid w:val="00200980"/>
    <w:rsid w:val="00201C3A"/>
    <w:rsid w:val="002061A8"/>
    <w:rsid w:val="00206694"/>
    <w:rsid w:val="0021099D"/>
    <w:rsid w:val="00212F60"/>
    <w:rsid w:val="00220301"/>
    <w:rsid w:val="0022798B"/>
    <w:rsid w:val="002323A4"/>
    <w:rsid w:val="0023300D"/>
    <w:rsid w:val="002349DB"/>
    <w:rsid w:val="00236A57"/>
    <w:rsid w:val="002372C9"/>
    <w:rsid w:val="00240CB4"/>
    <w:rsid w:val="00246C42"/>
    <w:rsid w:val="002530A9"/>
    <w:rsid w:val="00256D2A"/>
    <w:rsid w:val="00262C51"/>
    <w:rsid w:val="00262EF2"/>
    <w:rsid w:val="00267437"/>
    <w:rsid w:val="002715E4"/>
    <w:rsid w:val="0027353C"/>
    <w:rsid w:val="00281D68"/>
    <w:rsid w:val="002847A9"/>
    <w:rsid w:val="00291C39"/>
    <w:rsid w:val="002940B9"/>
    <w:rsid w:val="002A0290"/>
    <w:rsid w:val="002B280B"/>
    <w:rsid w:val="002C1335"/>
    <w:rsid w:val="002C1ACB"/>
    <w:rsid w:val="002C2573"/>
    <w:rsid w:val="002C6015"/>
    <w:rsid w:val="002C624D"/>
    <w:rsid w:val="002E2500"/>
    <w:rsid w:val="002E4520"/>
    <w:rsid w:val="00302E7C"/>
    <w:rsid w:val="00306D56"/>
    <w:rsid w:val="00312A5E"/>
    <w:rsid w:val="003144DE"/>
    <w:rsid w:val="00317490"/>
    <w:rsid w:val="00320CC4"/>
    <w:rsid w:val="00320EC4"/>
    <w:rsid w:val="00326E8F"/>
    <w:rsid w:val="003270A3"/>
    <w:rsid w:val="0033042C"/>
    <w:rsid w:val="00335542"/>
    <w:rsid w:val="00343A1A"/>
    <w:rsid w:val="003458CE"/>
    <w:rsid w:val="00350A49"/>
    <w:rsid w:val="00356955"/>
    <w:rsid w:val="003657BE"/>
    <w:rsid w:val="00371CC4"/>
    <w:rsid w:val="0037781C"/>
    <w:rsid w:val="00380713"/>
    <w:rsid w:val="00381C85"/>
    <w:rsid w:val="00390BBB"/>
    <w:rsid w:val="0039191D"/>
    <w:rsid w:val="003931CC"/>
    <w:rsid w:val="003934C5"/>
    <w:rsid w:val="0039493D"/>
    <w:rsid w:val="00394F3A"/>
    <w:rsid w:val="003959FB"/>
    <w:rsid w:val="003A0CC4"/>
    <w:rsid w:val="003B0BC1"/>
    <w:rsid w:val="003B6638"/>
    <w:rsid w:val="003C7328"/>
    <w:rsid w:val="003D1E6B"/>
    <w:rsid w:val="003D4EDD"/>
    <w:rsid w:val="003D5FD6"/>
    <w:rsid w:val="003E4877"/>
    <w:rsid w:val="003E66C0"/>
    <w:rsid w:val="003F7639"/>
    <w:rsid w:val="004144A5"/>
    <w:rsid w:val="00437EC4"/>
    <w:rsid w:val="00443BF6"/>
    <w:rsid w:val="0044448A"/>
    <w:rsid w:val="00456CFF"/>
    <w:rsid w:val="00460345"/>
    <w:rsid w:val="00466EB4"/>
    <w:rsid w:val="00474357"/>
    <w:rsid w:val="00474844"/>
    <w:rsid w:val="0048218F"/>
    <w:rsid w:val="0048277B"/>
    <w:rsid w:val="00483784"/>
    <w:rsid w:val="0049656A"/>
    <w:rsid w:val="004B197B"/>
    <w:rsid w:val="004B357E"/>
    <w:rsid w:val="004B39F2"/>
    <w:rsid w:val="004B71CE"/>
    <w:rsid w:val="004B77DA"/>
    <w:rsid w:val="004C724A"/>
    <w:rsid w:val="004C75C0"/>
    <w:rsid w:val="004D19A0"/>
    <w:rsid w:val="004D25E8"/>
    <w:rsid w:val="004D3B2F"/>
    <w:rsid w:val="004D5639"/>
    <w:rsid w:val="004E09D2"/>
    <w:rsid w:val="004F0551"/>
    <w:rsid w:val="0050162D"/>
    <w:rsid w:val="00501780"/>
    <w:rsid w:val="00506C07"/>
    <w:rsid w:val="00512C4A"/>
    <w:rsid w:val="00522CAF"/>
    <w:rsid w:val="0052649F"/>
    <w:rsid w:val="005361CE"/>
    <w:rsid w:val="00541C2B"/>
    <w:rsid w:val="00542D56"/>
    <w:rsid w:val="00543073"/>
    <w:rsid w:val="00556897"/>
    <w:rsid w:val="00560353"/>
    <w:rsid w:val="00566485"/>
    <w:rsid w:val="00566572"/>
    <w:rsid w:val="00567391"/>
    <w:rsid w:val="00583D46"/>
    <w:rsid w:val="005853FB"/>
    <w:rsid w:val="005854EF"/>
    <w:rsid w:val="00593166"/>
    <w:rsid w:val="005A1998"/>
    <w:rsid w:val="005A2B29"/>
    <w:rsid w:val="005A4549"/>
    <w:rsid w:val="005B095B"/>
    <w:rsid w:val="005B5011"/>
    <w:rsid w:val="005C2AB1"/>
    <w:rsid w:val="005C37DA"/>
    <w:rsid w:val="005C53F0"/>
    <w:rsid w:val="005C6116"/>
    <w:rsid w:val="005E44A5"/>
    <w:rsid w:val="005E4B48"/>
    <w:rsid w:val="005F22A1"/>
    <w:rsid w:val="00603A19"/>
    <w:rsid w:val="00606CE6"/>
    <w:rsid w:val="006100E7"/>
    <w:rsid w:val="00615BFE"/>
    <w:rsid w:val="00622EA9"/>
    <w:rsid w:val="0063200A"/>
    <w:rsid w:val="006372E3"/>
    <w:rsid w:val="00637461"/>
    <w:rsid w:val="006422B5"/>
    <w:rsid w:val="00647147"/>
    <w:rsid w:val="006502D3"/>
    <w:rsid w:val="0065228F"/>
    <w:rsid w:val="00656F34"/>
    <w:rsid w:val="00657427"/>
    <w:rsid w:val="006603E9"/>
    <w:rsid w:val="0066171C"/>
    <w:rsid w:val="00665C10"/>
    <w:rsid w:val="00667846"/>
    <w:rsid w:val="00673FDF"/>
    <w:rsid w:val="0067496B"/>
    <w:rsid w:val="00674C66"/>
    <w:rsid w:val="006902BA"/>
    <w:rsid w:val="00691783"/>
    <w:rsid w:val="006940EA"/>
    <w:rsid w:val="00694DBA"/>
    <w:rsid w:val="006A13C2"/>
    <w:rsid w:val="006A580F"/>
    <w:rsid w:val="006B0597"/>
    <w:rsid w:val="006B4482"/>
    <w:rsid w:val="006B5507"/>
    <w:rsid w:val="006B5CB1"/>
    <w:rsid w:val="006C328A"/>
    <w:rsid w:val="006D4879"/>
    <w:rsid w:val="006E5570"/>
    <w:rsid w:val="006F6628"/>
    <w:rsid w:val="0070234F"/>
    <w:rsid w:val="007027E7"/>
    <w:rsid w:val="00703A4A"/>
    <w:rsid w:val="00711123"/>
    <w:rsid w:val="0072631A"/>
    <w:rsid w:val="00726FFD"/>
    <w:rsid w:val="00730747"/>
    <w:rsid w:val="0074074B"/>
    <w:rsid w:val="0074370C"/>
    <w:rsid w:val="007445E3"/>
    <w:rsid w:val="00746661"/>
    <w:rsid w:val="007467D7"/>
    <w:rsid w:val="007472D0"/>
    <w:rsid w:val="00760ACE"/>
    <w:rsid w:val="0076138F"/>
    <w:rsid w:val="00762316"/>
    <w:rsid w:val="00763D3C"/>
    <w:rsid w:val="00766380"/>
    <w:rsid w:val="00767BA7"/>
    <w:rsid w:val="00771961"/>
    <w:rsid w:val="00774699"/>
    <w:rsid w:val="007867E3"/>
    <w:rsid w:val="00790495"/>
    <w:rsid w:val="007925F4"/>
    <w:rsid w:val="00794180"/>
    <w:rsid w:val="00796532"/>
    <w:rsid w:val="007A1BD0"/>
    <w:rsid w:val="007B170A"/>
    <w:rsid w:val="007B1B4C"/>
    <w:rsid w:val="007B270E"/>
    <w:rsid w:val="007B6CF8"/>
    <w:rsid w:val="007B7B3F"/>
    <w:rsid w:val="007C0E60"/>
    <w:rsid w:val="007C1392"/>
    <w:rsid w:val="007C3CD2"/>
    <w:rsid w:val="007C7C2F"/>
    <w:rsid w:val="007D0308"/>
    <w:rsid w:val="007D0914"/>
    <w:rsid w:val="007D0FA2"/>
    <w:rsid w:val="007D6EC6"/>
    <w:rsid w:val="007E2EBB"/>
    <w:rsid w:val="007E676B"/>
    <w:rsid w:val="007F6455"/>
    <w:rsid w:val="008076FA"/>
    <w:rsid w:val="00812C78"/>
    <w:rsid w:val="008162EF"/>
    <w:rsid w:val="00817CB6"/>
    <w:rsid w:val="0082571A"/>
    <w:rsid w:val="008354DC"/>
    <w:rsid w:val="00851F9A"/>
    <w:rsid w:val="00863837"/>
    <w:rsid w:val="0086739C"/>
    <w:rsid w:val="00870CF4"/>
    <w:rsid w:val="00897D35"/>
    <w:rsid w:val="008A2BD0"/>
    <w:rsid w:val="008B1B10"/>
    <w:rsid w:val="008B47A3"/>
    <w:rsid w:val="008B4814"/>
    <w:rsid w:val="008D0A0B"/>
    <w:rsid w:val="008D0E42"/>
    <w:rsid w:val="008D2E24"/>
    <w:rsid w:val="008D4331"/>
    <w:rsid w:val="008D6D03"/>
    <w:rsid w:val="008D6EFD"/>
    <w:rsid w:val="008E277D"/>
    <w:rsid w:val="008E5316"/>
    <w:rsid w:val="008E760F"/>
    <w:rsid w:val="008E7E1C"/>
    <w:rsid w:val="008F14FF"/>
    <w:rsid w:val="008F416F"/>
    <w:rsid w:val="00905961"/>
    <w:rsid w:val="009136F3"/>
    <w:rsid w:val="009150ED"/>
    <w:rsid w:val="00921822"/>
    <w:rsid w:val="009227E0"/>
    <w:rsid w:val="009249F5"/>
    <w:rsid w:val="00936D0C"/>
    <w:rsid w:val="00943969"/>
    <w:rsid w:val="009533E9"/>
    <w:rsid w:val="00961595"/>
    <w:rsid w:val="0096248C"/>
    <w:rsid w:val="0096389F"/>
    <w:rsid w:val="00963DEC"/>
    <w:rsid w:val="00965F3E"/>
    <w:rsid w:val="00972BF6"/>
    <w:rsid w:val="0097662E"/>
    <w:rsid w:val="009806BD"/>
    <w:rsid w:val="009821FC"/>
    <w:rsid w:val="00987B2C"/>
    <w:rsid w:val="0099344C"/>
    <w:rsid w:val="00993C96"/>
    <w:rsid w:val="009B4574"/>
    <w:rsid w:val="009B5BC6"/>
    <w:rsid w:val="009C0601"/>
    <w:rsid w:val="009C5306"/>
    <w:rsid w:val="009C6B39"/>
    <w:rsid w:val="009D78FE"/>
    <w:rsid w:val="009F4736"/>
    <w:rsid w:val="009F6160"/>
    <w:rsid w:val="00A02BFA"/>
    <w:rsid w:val="00A13B83"/>
    <w:rsid w:val="00A171FE"/>
    <w:rsid w:val="00A20D71"/>
    <w:rsid w:val="00A2178F"/>
    <w:rsid w:val="00A25A83"/>
    <w:rsid w:val="00A272BC"/>
    <w:rsid w:val="00A33370"/>
    <w:rsid w:val="00A364E2"/>
    <w:rsid w:val="00A40CCD"/>
    <w:rsid w:val="00A41218"/>
    <w:rsid w:val="00A4257A"/>
    <w:rsid w:val="00A425C7"/>
    <w:rsid w:val="00A45A05"/>
    <w:rsid w:val="00A5165C"/>
    <w:rsid w:val="00A61BEC"/>
    <w:rsid w:val="00A62376"/>
    <w:rsid w:val="00A70075"/>
    <w:rsid w:val="00A75FF2"/>
    <w:rsid w:val="00A77381"/>
    <w:rsid w:val="00A81118"/>
    <w:rsid w:val="00AA6D15"/>
    <w:rsid w:val="00AB297B"/>
    <w:rsid w:val="00AB344C"/>
    <w:rsid w:val="00AB5C3F"/>
    <w:rsid w:val="00AB61A6"/>
    <w:rsid w:val="00AC545D"/>
    <w:rsid w:val="00AD3B1A"/>
    <w:rsid w:val="00AD7103"/>
    <w:rsid w:val="00AE169E"/>
    <w:rsid w:val="00AE20FD"/>
    <w:rsid w:val="00AF2EA4"/>
    <w:rsid w:val="00AF4940"/>
    <w:rsid w:val="00B02254"/>
    <w:rsid w:val="00B150FF"/>
    <w:rsid w:val="00B20AC4"/>
    <w:rsid w:val="00B27D54"/>
    <w:rsid w:val="00B531A9"/>
    <w:rsid w:val="00B551DC"/>
    <w:rsid w:val="00B60095"/>
    <w:rsid w:val="00B60AA7"/>
    <w:rsid w:val="00B617D5"/>
    <w:rsid w:val="00B62D7F"/>
    <w:rsid w:val="00B66C57"/>
    <w:rsid w:val="00B76F57"/>
    <w:rsid w:val="00B77759"/>
    <w:rsid w:val="00B806FA"/>
    <w:rsid w:val="00B83DD3"/>
    <w:rsid w:val="00B86919"/>
    <w:rsid w:val="00B91037"/>
    <w:rsid w:val="00B93DBC"/>
    <w:rsid w:val="00B9438D"/>
    <w:rsid w:val="00BC10EF"/>
    <w:rsid w:val="00BC26E0"/>
    <w:rsid w:val="00BD03BA"/>
    <w:rsid w:val="00BD0A95"/>
    <w:rsid w:val="00BD2C7F"/>
    <w:rsid w:val="00BD68FB"/>
    <w:rsid w:val="00BE231A"/>
    <w:rsid w:val="00BE3B75"/>
    <w:rsid w:val="00BE5EC7"/>
    <w:rsid w:val="00BF0566"/>
    <w:rsid w:val="00BF383F"/>
    <w:rsid w:val="00BF5D66"/>
    <w:rsid w:val="00C038EC"/>
    <w:rsid w:val="00C05E66"/>
    <w:rsid w:val="00C102DA"/>
    <w:rsid w:val="00C11E52"/>
    <w:rsid w:val="00C1321A"/>
    <w:rsid w:val="00C237C8"/>
    <w:rsid w:val="00C26050"/>
    <w:rsid w:val="00C27666"/>
    <w:rsid w:val="00C35E3A"/>
    <w:rsid w:val="00C419B7"/>
    <w:rsid w:val="00C4212F"/>
    <w:rsid w:val="00C520EF"/>
    <w:rsid w:val="00C52CCD"/>
    <w:rsid w:val="00C57018"/>
    <w:rsid w:val="00C60757"/>
    <w:rsid w:val="00C72098"/>
    <w:rsid w:val="00C74D02"/>
    <w:rsid w:val="00C80387"/>
    <w:rsid w:val="00C810F7"/>
    <w:rsid w:val="00C9133A"/>
    <w:rsid w:val="00C91B88"/>
    <w:rsid w:val="00C94E59"/>
    <w:rsid w:val="00C978BA"/>
    <w:rsid w:val="00CA11D9"/>
    <w:rsid w:val="00CA777B"/>
    <w:rsid w:val="00CB199E"/>
    <w:rsid w:val="00CB2FCE"/>
    <w:rsid w:val="00CB3D5B"/>
    <w:rsid w:val="00CB7FC7"/>
    <w:rsid w:val="00CE1E44"/>
    <w:rsid w:val="00CF469D"/>
    <w:rsid w:val="00D0585B"/>
    <w:rsid w:val="00D05D2E"/>
    <w:rsid w:val="00D0703B"/>
    <w:rsid w:val="00D10886"/>
    <w:rsid w:val="00D17EC8"/>
    <w:rsid w:val="00D22FB5"/>
    <w:rsid w:val="00D23DE8"/>
    <w:rsid w:val="00D25FE6"/>
    <w:rsid w:val="00D35E76"/>
    <w:rsid w:val="00D37C93"/>
    <w:rsid w:val="00D400E1"/>
    <w:rsid w:val="00D418FF"/>
    <w:rsid w:val="00D51CD1"/>
    <w:rsid w:val="00D6776D"/>
    <w:rsid w:val="00D839D0"/>
    <w:rsid w:val="00D878B4"/>
    <w:rsid w:val="00D90AD9"/>
    <w:rsid w:val="00DA08A6"/>
    <w:rsid w:val="00DB4A5E"/>
    <w:rsid w:val="00DB5F26"/>
    <w:rsid w:val="00DC2A67"/>
    <w:rsid w:val="00DC6F27"/>
    <w:rsid w:val="00DD5744"/>
    <w:rsid w:val="00DD6EC3"/>
    <w:rsid w:val="00DE28DF"/>
    <w:rsid w:val="00DE4CEC"/>
    <w:rsid w:val="00DF1894"/>
    <w:rsid w:val="00DF2FE0"/>
    <w:rsid w:val="00E0010E"/>
    <w:rsid w:val="00E02323"/>
    <w:rsid w:val="00E06246"/>
    <w:rsid w:val="00E230F1"/>
    <w:rsid w:val="00E255B6"/>
    <w:rsid w:val="00E30F82"/>
    <w:rsid w:val="00E3510C"/>
    <w:rsid w:val="00E36D4B"/>
    <w:rsid w:val="00E3799B"/>
    <w:rsid w:val="00E443FA"/>
    <w:rsid w:val="00E445A7"/>
    <w:rsid w:val="00E50B2D"/>
    <w:rsid w:val="00E55BA3"/>
    <w:rsid w:val="00E56880"/>
    <w:rsid w:val="00E640C8"/>
    <w:rsid w:val="00E72A77"/>
    <w:rsid w:val="00E76144"/>
    <w:rsid w:val="00E96703"/>
    <w:rsid w:val="00EA4D87"/>
    <w:rsid w:val="00EA6D20"/>
    <w:rsid w:val="00EA785C"/>
    <w:rsid w:val="00EB6C0F"/>
    <w:rsid w:val="00EB7889"/>
    <w:rsid w:val="00ED2B86"/>
    <w:rsid w:val="00ED3167"/>
    <w:rsid w:val="00ED3A8D"/>
    <w:rsid w:val="00ED55CB"/>
    <w:rsid w:val="00ED7FBA"/>
    <w:rsid w:val="00EE651B"/>
    <w:rsid w:val="00EF4279"/>
    <w:rsid w:val="00EF457A"/>
    <w:rsid w:val="00F0025A"/>
    <w:rsid w:val="00F06D0C"/>
    <w:rsid w:val="00F13058"/>
    <w:rsid w:val="00F13B93"/>
    <w:rsid w:val="00F1425A"/>
    <w:rsid w:val="00F23092"/>
    <w:rsid w:val="00F379E1"/>
    <w:rsid w:val="00F40D38"/>
    <w:rsid w:val="00F41354"/>
    <w:rsid w:val="00F44DFE"/>
    <w:rsid w:val="00F52C1C"/>
    <w:rsid w:val="00F556C0"/>
    <w:rsid w:val="00F60B95"/>
    <w:rsid w:val="00F64746"/>
    <w:rsid w:val="00F64B2E"/>
    <w:rsid w:val="00F76ADD"/>
    <w:rsid w:val="00F76E75"/>
    <w:rsid w:val="00F94E4C"/>
    <w:rsid w:val="00F97F03"/>
    <w:rsid w:val="00FB4B8F"/>
    <w:rsid w:val="00FB5B79"/>
    <w:rsid w:val="00FC10D6"/>
    <w:rsid w:val="00FC4D15"/>
    <w:rsid w:val="00FD00BA"/>
    <w:rsid w:val="00FD3775"/>
    <w:rsid w:val="00FD4DD0"/>
    <w:rsid w:val="00FD58CF"/>
    <w:rsid w:val="00FD62C9"/>
    <w:rsid w:val="00FE009D"/>
    <w:rsid w:val="00FE2B40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1CC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26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23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07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0757"/>
  </w:style>
  <w:style w:type="paragraph" w:styleId="aa">
    <w:name w:val="footer"/>
    <w:basedOn w:val="a"/>
    <w:link w:val="ab"/>
    <w:uiPriority w:val="99"/>
    <w:unhideWhenUsed/>
    <w:rsid w:val="00C607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0757"/>
  </w:style>
  <w:style w:type="paragraph" w:customStyle="1" w:styleId="Default">
    <w:name w:val="Default"/>
    <w:rsid w:val="00302E7C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E76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760F"/>
  </w:style>
  <w:style w:type="character" w:customStyle="1" w:styleId="ae">
    <w:name w:val="Текст примечания Знак"/>
    <w:basedOn w:val="a0"/>
    <w:link w:val="ad"/>
    <w:uiPriority w:val="99"/>
    <w:semiHidden/>
    <w:rsid w:val="008E76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76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760F"/>
    <w:rPr>
      <w:b/>
      <w:bCs/>
    </w:rPr>
  </w:style>
  <w:style w:type="paragraph" w:styleId="af1">
    <w:name w:val="Revision"/>
    <w:hidden/>
    <w:uiPriority w:val="99"/>
    <w:semiHidden/>
    <w:rsid w:val="008E760F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1CC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26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23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07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0757"/>
  </w:style>
  <w:style w:type="paragraph" w:styleId="aa">
    <w:name w:val="footer"/>
    <w:basedOn w:val="a"/>
    <w:link w:val="ab"/>
    <w:uiPriority w:val="99"/>
    <w:unhideWhenUsed/>
    <w:rsid w:val="00C607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0757"/>
  </w:style>
  <w:style w:type="paragraph" w:customStyle="1" w:styleId="Default">
    <w:name w:val="Default"/>
    <w:rsid w:val="00302E7C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E76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760F"/>
  </w:style>
  <w:style w:type="character" w:customStyle="1" w:styleId="ae">
    <w:name w:val="Текст примечания Знак"/>
    <w:basedOn w:val="a0"/>
    <w:link w:val="ad"/>
    <w:uiPriority w:val="99"/>
    <w:semiHidden/>
    <w:rsid w:val="008E76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76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760F"/>
    <w:rPr>
      <w:b/>
      <w:bCs/>
    </w:rPr>
  </w:style>
  <w:style w:type="paragraph" w:styleId="af1">
    <w:name w:val="Revision"/>
    <w:hidden/>
    <w:uiPriority w:val="99"/>
    <w:semiHidden/>
    <w:rsid w:val="008E760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5D35-879A-4C2C-81D2-1FC512A9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9922</Words>
  <Characters>56558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 Anastasiya</dc:creator>
  <cp:lastModifiedBy>Mantai Anna</cp:lastModifiedBy>
  <cp:revision>2</cp:revision>
  <cp:lastPrinted>2017-10-27T08:52:00Z</cp:lastPrinted>
  <dcterms:created xsi:type="dcterms:W3CDTF">2023-04-17T10:32:00Z</dcterms:created>
  <dcterms:modified xsi:type="dcterms:W3CDTF">2023-04-17T10:32:00Z</dcterms:modified>
</cp:coreProperties>
</file>